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7432" w:rsidRDefault="00E57432" w:rsidP="00E57432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071AE" w:rsidP="003071AE">
            <w:pPr>
              <w:pStyle w:val="Nagwek4"/>
              <w:snapToGrid w:val="0"/>
              <w:spacing w:before="40" w:after="40"/>
            </w:pPr>
            <w:r w:rsidRPr="003071AE">
              <w:t>Competency management methodology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3071AE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1763C0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071AE" w:rsidP="00C373C4">
            <w:pPr>
              <w:pStyle w:val="Odpowiedzi"/>
              <w:snapToGrid w:val="0"/>
            </w:pPr>
            <w:r w:rsidRPr="003071AE">
              <w:t>HR 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E14919" w:rsidP="003A3FAD">
            <w:pPr>
              <w:pStyle w:val="Odpowiedzi"/>
              <w:snapToGrid w:val="0"/>
            </w:pPr>
            <w:r>
              <w:t>Dr Andrzej Borowski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3071AE">
            <w:pPr>
              <w:pStyle w:val="Odpowiedzi"/>
              <w:snapToGrid w:val="0"/>
            </w:pPr>
            <w:r w:rsidRPr="003071AE"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071AE">
            <w:pPr>
              <w:pStyle w:val="Odpowiedzi"/>
              <w:snapToGrid w:val="0"/>
            </w:pPr>
            <w:r>
              <w:t>6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071AE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071AE">
            <w:pPr>
              <w:pStyle w:val="Odpowiedzi"/>
              <w:snapToGrid w:val="0"/>
            </w:pPr>
            <w:r>
              <w:t>For the HR Management specialization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8166C1" w:rsidRDefault="002D74E7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8166C1">
              <w:rPr>
                <w:sz w:val="20"/>
                <w:szCs w:val="20"/>
              </w:rPr>
              <w:t>The aim of the course is to acquire knowledge in the field of competence management.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2D74E7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aim of the course is to acquire knowledge in the area of using the potential of employees.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2D74E7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aim of the subject is to acquire knowledge about the methods of creating a competency profile.</w:t>
            </w:r>
          </w:p>
        </w:tc>
      </w:tr>
      <w:tr w:rsidR="002D74E7" w:rsidRPr="0069471B" w:rsidTr="0047604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D74E7" w:rsidRPr="0069471B" w:rsidRDefault="002D74E7" w:rsidP="00476040">
            <w:pPr>
              <w:pStyle w:val="Tekstpodstawowy"/>
              <w:tabs>
                <w:tab w:val="left" w:pos="-5814"/>
              </w:tabs>
              <w:jc w:val="center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D74E7" w:rsidRPr="008166C1" w:rsidRDefault="002D74E7" w:rsidP="00476040">
            <w:pPr>
              <w:spacing w:after="0"/>
              <w:jc w:val="both"/>
              <w:rPr>
                <w:sz w:val="20"/>
                <w:szCs w:val="20"/>
              </w:rPr>
            </w:pPr>
            <w:r w:rsidRPr="008166C1">
              <w:rPr>
                <w:sz w:val="20"/>
                <w:szCs w:val="20"/>
              </w:rPr>
              <w:t>The aim of the course is to acquire the skills to create competency models.</w:t>
            </w:r>
          </w:p>
        </w:tc>
      </w:tr>
      <w:tr w:rsidR="002D74E7" w:rsidTr="0047604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D74E7" w:rsidRPr="0069471B" w:rsidRDefault="002D74E7" w:rsidP="00476040">
            <w:pPr>
              <w:pStyle w:val="Tekstpodstawowy"/>
              <w:tabs>
                <w:tab w:val="left" w:pos="-5814"/>
              </w:tabs>
              <w:jc w:val="center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D74E7" w:rsidRDefault="002D74E7" w:rsidP="0047604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aim of the course is to acquire the ability to analyze the potential of employees.</w:t>
            </w:r>
          </w:p>
        </w:tc>
      </w:tr>
    </w:tbl>
    <w:p w:rsidR="009704FE" w:rsidRDefault="008F036C" w:rsidP="008166C1">
      <w:pPr>
        <w:pStyle w:val="Podpunkty"/>
        <w:numPr>
          <w:ilvl w:val="1"/>
          <w:numId w:val="9"/>
        </w:numPr>
        <w:tabs>
          <w:tab w:val="left" w:pos="720"/>
        </w:tabs>
        <w:spacing w:before="300" w:after="60"/>
        <w:ind w:left="714" w:hanging="357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F8287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874" w:rsidRDefault="00F82874" w:rsidP="00F8287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874" w:rsidRPr="00424A88" w:rsidRDefault="00F82874" w:rsidP="00F828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has knowledge in the field of competence management and the conditions for competence development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82874" w:rsidRDefault="00F82874" w:rsidP="00F828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Z1_W02</w:t>
            </w:r>
          </w:p>
          <w:p w:rsidR="003B7DC1" w:rsidRDefault="003B7DC1" w:rsidP="00F828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Z1_W03</w:t>
            </w:r>
          </w:p>
          <w:p w:rsidR="00F82874" w:rsidRPr="00DD1CA8" w:rsidRDefault="00F82874" w:rsidP="00F828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CA8">
              <w:rPr>
                <w:sz w:val="18"/>
                <w:szCs w:val="18"/>
              </w:rPr>
              <w:t>Z1_W10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82874" w:rsidRPr="00612A96" w:rsidTr="00B045A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874" w:rsidRDefault="00F82874" w:rsidP="00F8287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874" w:rsidRDefault="00F82874" w:rsidP="00F82874">
            <w:pPr>
              <w:pStyle w:val="wrubryce"/>
            </w:pPr>
            <w:r>
              <w:t>The student has knowledge in the area of using the potential of employees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2874" w:rsidRPr="0069471B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82874" w:rsidRPr="00612A96" w:rsidTr="00B045A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874" w:rsidRDefault="00F82874" w:rsidP="00F8287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874" w:rsidRDefault="00F82874" w:rsidP="00F82874">
            <w:pPr>
              <w:pStyle w:val="wrubryce"/>
            </w:pPr>
            <w:r>
              <w:t>The student has knowledge about the methods of creating a competency profile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2874" w:rsidRPr="0069471B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8287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82874" w:rsidRDefault="00F82874" w:rsidP="00F82874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F8287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874" w:rsidRDefault="00F82874" w:rsidP="00F82874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874" w:rsidRDefault="00F82874" w:rsidP="00F82874">
            <w:pPr>
              <w:pStyle w:val="wrubryce"/>
            </w:pPr>
            <w:r>
              <w:t>The student is able to create competency models for a selected organization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9F" w:rsidRDefault="0057549F" w:rsidP="00F828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Z1_U08</w:t>
            </w:r>
          </w:p>
          <w:p w:rsidR="00F82874" w:rsidRDefault="00F82874" w:rsidP="00F828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Z1_U13</w:t>
            </w:r>
          </w:p>
          <w:p w:rsidR="00F82874" w:rsidRPr="003071AE" w:rsidRDefault="00F82874" w:rsidP="00F828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8287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874" w:rsidRDefault="00F82874" w:rsidP="00F82874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874" w:rsidRPr="00E57356" w:rsidRDefault="00F82874" w:rsidP="00F828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is able to conduct a personnel audit in a selected organization.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2874" w:rsidRPr="00AD56FC" w:rsidRDefault="00F82874" w:rsidP="00F828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8287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874" w:rsidRDefault="00F82874" w:rsidP="00F82874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874" w:rsidRDefault="00F82874" w:rsidP="00F82874">
            <w:pPr>
              <w:pStyle w:val="wrubryce"/>
            </w:pPr>
            <w:r>
              <w:t>The student is able to analyze the potential of employees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2874" w:rsidRPr="00AD56FC" w:rsidRDefault="00F82874" w:rsidP="00F828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8287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2874" w:rsidRDefault="00F82874" w:rsidP="00F828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F8287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874" w:rsidRPr="00AE7F4A" w:rsidRDefault="00F82874" w:rsidP="00F82874">
            <w:pPr>
              <w:pStyle w:val="centralniewrubryce"/>
              <w:spacing w:line="256" w:lineRule="auto"/>
            </w:pPr>
            <w:r w:rsidRPr="00AE7F4A"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874" w:rsidRPr="00AE7F4A" w:rsidRDefault="00F82874" w:rsidP="00F82874">
            <w:pPr>
              <w:pStyle w:val="wrubryce"/>
              <w:jc w:val="left"/>
            </w:pPr>
            <w:r>
              <w:t>The student is ready to resolve dilemmas arising when designing competency models.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2874" w:rsidRPr="003071AE" w:rsidRDefault="00F82874" w:rsidP="00F828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Z1_K03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74" w:rsidRDefault="00F82874" w:rsidP="00F8287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F22D8A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D8A" w:rsidRDefault="00F22D8A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D8A" w:rsidRDefault="00F22D8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D8A" w:rsidRDefault="00F22D8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D8A" w:rsidRDefault="00F22D8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D8A" w:rsidRDefault="00F22D8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D8A" w:rsidRDefault="00F22D8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D8A" w:rsidRDefault="00F22D8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D8A" w:rsidRDefault="00F22D8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D8A" w:rsidRDefault="00F8287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D8A" w:rsidRDefault="00F22D8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D8A" w:rsidRDefault="00F22D8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3071AE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10405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071AE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3532E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Pr="00D64CEF" w:rsidRDefault="003532E4" w:rsidP="003532E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Types of competencies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  <w:jc w:val="left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  <w:jc w:val="left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  <w:jc w:val="left"/>
            </w:pPr>
            <w:r>
              <w:t>X</w:t>
            </w:r>
          </w:p>
        </w:tc>
      </w:tr>
      <w:tr w:rsidR="003532E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Pr="00D64CEF" w:rsidRDefault="003532E4" w:rsidP="003532E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Competence features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532E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Pr="00D64CEF" w:rsidRDefault="003532E4" w:rsidP="003532E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Levels of competency management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532E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Pr="00D64CEF" w:rsidRDefault="003532E4" w:rsidP="003532E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Competence management - external and internal conditions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532E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Methods of measuring competences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532E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Competency profiles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532E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Competency Management Process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532E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2E4" w:rsidRDefault="003532E4" w:rsidP="003532E4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PROJECT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F22D8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Pr="00D64CEF" w:rsidRDefault="00F22D8A" w:rsidP="00F22D8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Utilizing employee potential - analysis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</w:tr>
      <w:tr w:rsidR="00F22D8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Pr="00D64CEF" w:rsidRDefault="00F22D8A" w:rsidP="00F22D8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Methodology for creating a competency profile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</w:tr>
      <w:tr w:rsidR="00F22D8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Pr="00D64CEF" w:rsidRDefault="00F22D8A" w:rsidP="00F22D8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Competency models – practical dimension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</w:tr>
      <w:tr w:rsidR="00F22D8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Pr="00D64CEF" w:rsidRDefault="00F22D8A" w:rsidP="00F22D8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Personnel audit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</w:tr>
      <w:tr w:rsidR="00F22D8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Pr="00F825C2" w:rsidRDefault="00F22D8A" w:rsidP="00F22D8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Preparation of a draft competency model for a selected organization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</w:tr>
      <w:tr w:rsidR="00F22D8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8A" w:rsidRDefault="00F22D8A" w:rsidP="00F22D8A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024E6" w:rsidRDefault="00F024E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Lecture, discussion, case</w:t>
            </w:r>
          </w:p>
          <w:p w:rsidR="004E77CD" w:rsidRPr="005634F5" w:rsidRDefault="00F024E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study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62F68" w:rsidRDefault="00F024E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 part of the verification</w:t>
            </w:r>
          </w:p>
          <w:p w:rsidR="00A62F68" w:rsidRDefault="00F024E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learning outcomes students write a test on the topics</w:t>
            </w:r>
          </w:p>
          <w:p w:rsidR="00F024E6" w:rsidRPr="005634F5" w:rsidRDefault="00F024E6" w:rsidP="00F825C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discussed during the lecture.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62F68" w:rsidRDefault="00B679A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Student graded tests stored on</w:t>
            </w:r>
          </w:p>
          <w:p w:rsidR="00A62F68" w:rsidRDefault="00B679A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remote platform</w:t>
            </w:r>
          </w:p>
          <w:p w:rsidR="004E77CD" w:rsidRPr="005634F5" w:rsidRDefault="00B679A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teaching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62F68" w:rsidRDefault="00B679A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tasks</w:t>
            </w:r>
          </w:p>
          <w:p w:rsidR="00A62F68" w:rsidRDefault="00B679A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problematic,</w:t>
            </w:r>
          </w:p>
          <w:p w:rsidR="00A62F68" w:rsidRDefault="00B679A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preparation</w:t>
            </w:r>
          </w:p>
          <w:p w:rsidR="00B679A6" w:rsidRDefault="00B679A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regarding the development of a model</w:t>
            </w:r>
          </w:p>
          <w:p w:rsidR="004E77CD" w:rsidRPr="005634F5" w:rsidRDefault="00B679A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competence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62F68" w:rsidRDefault="00B679A6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 part of the verification of learning outcomes, students prepare a project</w:t>
            </w:r>
          </w:p>
          <w:p w:rsidR="004E77CD" w:rsidRDefault="00B679A6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competency model for the selected organization</w:t>
            </w:r>
          </w:p>
          <w:p w:rsidR="00B679A6" w:rsidRDefault="00B679A6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Evaluation criteria:</w:t>
            </w:r>
          </w:p>
          <w:p w:rsidR="00A62F68" w:rsidRDefault="00B679A6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5.0 – the model contains a set of competencies important for the company divided into competency </w:t>
            </w:r>
            <w:r>
              <w:rPr>
                <w:b w:val="0"/>
                <w:sz w:val="20"/>
                <w:szCs w:val="18"/>
              </w:rPr>
              <w:lastRenderedPageBreak/>
              <w:t>groups, detailed competencies and competency definitions are specified,</w:t>
            </w:r>
          </w:p>
          <w:p w:rsidR="00A62F68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examples of behavior and a scale of proficiency level and</w:t>
            </w:r>
          </w:p>
          <w:p w:rsidR="00B679A6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importance of competences</w:t>
            </w:r>
          </w:p>
          <w:p w:rsidR="00A62F68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4.5 – the model contains a set of competencies important for the company divided into competency groups, detailed competencies, competency definitions and behavioral examples are specified. There is also a scale of importance</w:t>
            </w:r>
          </w:p>
          <w:p w:rsidR="00E46C00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competence</w:t>
            </w:r>
          </w:p>
          <w:p w:rsidR="00A62F68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4.0 – the model contains a set of competencies important for the company, divided into competency groups, detailed competencies, competency definitions and examples of behaviour are specified.</w:t>
            </w:r>
          </w:p>
          <w:p w:rsidR="00E46C00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There is no scale of proficiency and importance of competencies</w:t>
            </w:r>
          </w:p>
          <w:p w:rsidR="00A62F68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3.5 – the model includes a set of competencies, but without</w:t>
            </w:r>
          </w:p>
          <w:p w:rsidR="00A62F68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division into groups of competences. There are specific competences. There is a lack of</w:t>
            </w:r>
          </w:p>
          <w:p w:rsidR="00E46C00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examples of behavior and scale of importance</w:t>
            </w:r>
          </w:p>
          <w:p w:rsidR="00A62F68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3.0 - model includes</w:t>
            </w:r>
          </w:p>
          <w:p w:rsidR="00A62F68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only a set of competencies but without division into competency groups. There is a lack</w:t>
            </w:r>
          </w:p>
          <w:p w:rsidR="00A62F68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specific competences, lack of definition</w:t>
            </w:r>
          </w:p>
          <w:p w:rsidR="00E46C00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competencies and scale of proficiency and importance</w:t>
            </w:r>
          </w:p>
          <w:p w:rsidR="00E46C00" w:rsidRPr="005634F5" w:rsidRDefault="00E46C00" w:rsidP="00F22D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2.0 – the developed model does not contain competencies that would be important for the company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4E77CD" w:rsidP="00024F4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SOCIAL COMPETENCES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62F68" w:rsidRDefault="00E46C0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problem-solving tasks, preparing a project concerning</w:t>
            </w:r>
          </w:p>
          <w:p w:rsidR="00A62F68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model development</w:t>
            </w:r>
          </w:p>
          <w:p w:rsidR="004E77CD" w:rsidRPr="005634F5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competence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061B2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 part of the verification</w:t>
            </w:r>
          </w:p>
          <w:p w:rsidR="00B061B2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learning outcomes students prepare a project</w:t>
            </w:r>
          </w:p>
          <w:p w:rsidR="00A62F68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competency model for the selected organization</w:t>
            </w:r>
          </w:p>
          <w:p w:rsidR="00A62F68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Evaluation criteria:</w:t>
            </w:r>
          </w:p>
          <w:p w:rsidR="00B061B2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5.0 – the model contains a set of competencies important for the company divided into competency groups, detailed competencies and competency definitions are specified,</w:t>
            </w:r>
          </w:p>
          <w:p w:rsidR="004E77CD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examples of behavior and a scale of proficiency level and competency importance</w:t>
            </w:r>
          </w:p>
          <w:p w:rsidR="00B061B2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4.5 – the model contains a set of competencies important for the company divided into competency groups, detailed competencies, competency definitions and behavioral examples are specified. There is also a scale of importance</w:t>
            </w:r>
          </w:p>
          <w:p w:rsidR="00A62F68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competence</w:t>
            </w:r>
          </w:p>
          <w:p w:rsidR="00B061B2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4.0 - the model contains a set of competencies important for the company, divided into competency groups, detailed competencies, competency definitions and examples of behaviour are specified.</w:t>
            </w:r>
          </w:p>
          <w:p w:rsidR="00A62F68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There is no scale of proficiency and importance of competencies</w:t>
            </w:r>
          </w:p>
          <w:p w:rsidR="00B061B2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3.5 – the model includes a set of competencies, but without</w:t>
            </w:r>
          </w:p>
          <w:p w:rsidR="00B061B2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division into groups</w:t>
            </w:r>
          </w:p>
          <w:p w:rsidR="00B061B2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competences. There are specific competences. There are no examples</w:t>
            </w:r>
          </w:p>
          <w:p w:rsidR="00A62F68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behavior and importance scale</w:t>
            </w:r>
          </w:p>
          <w:p w:rsidR="00B061B2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3.0 - model includes</w:t>
            </w:r>
          </w:p>
          <w:p w:rsidR="00B061B2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only a set of competencies but without division into competency groups. There is a lack</w:t>
            </w:r>
          </w:p>
          <w:p w:rsidR="00B061B2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specific competences, lack of definition</w:t>
            </w:r>
          </w:p>
          <w:p w:rsidR="00A62F68" w:rsidRDefault="00A62F6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competencies and scale of proficiency and importance</w:t>
            </w:r>
          </w:p>
          <w:p w:rsidR="00B061B2" w:rsidRPr="005634F5" w:rsidRDefault="00B061B2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2.0 – the developed model does not contain competencies that would be important for the company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4E77CD" w:rsidP="00024F4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D83F6D" w:rsidRPr="00D83F6D" w:rsidTr="00D83F6D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83F6D" w:rsidRDefault="00D83F6D">
            <w:pPr>
              <w:pStyle w:val="Nagwkitablic"/>
              <w:spacing w:line="256" w:lineRule="auto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83F6D" w:rsidRDefault="00D83F6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 or "pass."</w:t>
            </w:r>
          </w:p>
          <w:p w:rsidR="00D83F6D" w:rsidRDefault="00D83F6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3F6D" w:rsidRDefault="00D83F6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83F6D" w:rsidRDefault="00D83F6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3F6D" w:rsidRDefault="00D83F6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3F6D" w:rsidRDefault="00D83F6D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5, the student knows and understands/is able to/is ready to</w:t>
            </w:r>
          </w:p>
        </w:tc>
      </w:tr>
      <w:tr w:rsidR="00D83F6D" w:rsidRPr="00D83F6D" w:rsidTr="00D83F6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B442A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D83F6D" w:rsidRPr="00D83F6D" w:rsidTr="00D83F6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B442A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D83F6D" w:rsidRPr="00D83F6D" w:rsidTr="00D83F6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6D" w:rsidRDefault="00D83F6D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B442A1">
        <w:t>Literature</w:t>
      </w:r>
    </w:p>
    <w:p w:rsidR="002051A2" w:rsidRPr="002051A2" w:rsidRDefault="002051A2" w:rsidP="002051A2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2051A2">
        <w:rPr>
          <w:rFonts w:eastAsia="Times New Roman"/>
          <w:b/>
          <w:sz w:val="22"/>
          <w:szCs w:val="20"/>
        </w:rPr>
        <w:t>Basic</w:t>
      </w:r>
    </w:p>
    <w:p w:rsidR="00E14919" w:rsidRDefault="00E14919" w:rsidP="00E14919">
      <w:pPr>
        <w:numPr>
          <w:ilvl w:val="0"/>
          <w:numId w:val="21"/>
        </w:numPr>
        <w:spacing w:before="120" w:after="0" w:line="240" w:lineRule="auto"/>
        <w:rPr>
          <w:bCs/>
          <w:sz w:val="22"/>
        </w:rPr>
      </w:pPr>
      <w:r>
        <w:rPr>
          <w:bCs/>
          <w:sz w:val="22"/>
        </w:rPr>
        <w:t xml:space="preserve">Belbin R. Meredith, </w:t>
      </w:r>
      <w:r w:rsidRPr="00E14919">
        <w:rPr>
          <w:bCs/>
          <w:sz w:val="22"/>
        </w:rPr>
        <w:t>Management teams : why they succeed or fail</w:t>
      </w:r>
      <w:r>
        <w:rPr>
          <w:bCs/>
          <w:sz w:val="22"/>
        </w:rPr>
        <w:t xml:space="preserve">, </w:t>
      </w:r>
      <w:r w:rsidRPr="00E14919">
        <w:rPr>
          <w:bCs/>
          <w:sz w:val="22"/>
        </w:rPr>
        <w:t>Routledge</w:t>
      </w:r>
      <w:r>
        <w:rPr>
          <w:bCs/>
          <w:sz w:val="22"/>
        </w:rPr>
        <w:t xml:space="preserve"> </w:t>
      </w:r>
      <w:r w:rsidRPr="00E14919">
        <w:rPr>
          <w:bCs/>
          <w:sz w:val="22"/>
        </w:rPr>
        <w:t>New York</w:t>
      </w:r>
      <w:r>
        <w:rPr>
          <w:bCs/>
          <w:sz w:val="22"/>
        </w:rPr>
        <w:t xml:space="preserve"> </w:t>
      </w:r>
      <w:r w:rsidRPr="00E14919">
        <w:rPr>
          <w:bCs/>
          <w:sz w:val="22"/>
        </w:rPr>
        <w:t>2010</w:t>
      </w:r>
    </w:p>
    <w:p w:rsidR="00E14919" w:rsidRDefault="00E14919" w:rsidP="00E14919">
      <w:pPr>
        <w:numPr>
          <w:ilvl w:val="0"/>
          <w:numId w:val="21"/>
        </w:numPr>
        <w:spacing w:before="120" w:after="0" w:line="240" w:lineRule="auto"/>
        <w:rPr>
          <w:bCs/>
          <w:sz w:val="22"/>
        </w:rPr>
      </w:pPr>
      <w:r w:rsidRPr="00E14919">
        <w:rPr>
          <w:bCs/>
          <w:sz w:val="22"/>
        </w:rPr>
        <w:t>Klikauer Thomas</w:t>
      </w:r>
      <w:r>
        <w:rPr>
          <w:bCs/>
          <w:sz w:val="22"/>
        </w:rPr>
        <w:t xml:space="preserve">, </w:t>
      </w:r>
      <w:r w:rsidRPr="00E14919">
        <w:rPr>
          <w:bCs/>
          <w:sz w:val="22"/>
        </w:rPr>
        <w:t>Managing people in organizations</w:t>
      </w:r>
      <w:r>
        <w:rPr>
          <w:bCs/>
          <w:sz w:val="22"/>
        </w:rPr>
        <w:t xml:space="preserve">, </w:t>
      </w:r>
      <w:r w:rsidRPr="00E14919">
        <w:rPr>
          <w:bCs/>
          <w:sz w:val="22"/>
        </w:rPr>
        <w:t>Red Globe Press</w:t>
      </w:r>
      <w:r>
        <w:rPr>
          <w:bCs/>
          <w:sz w:val="22"/>
        </w:rPr>
        <w:t xml:space="preserve"> </w:t>
      </w:r>
      <w:r w:rsidRPr="00E14919">
        <w:rPr>
          <w:bCs/>
          <w:sz w:val="22"/>
        </w:rPr>
        <w:t>London</w:t>
      </w:r>
      <w:r>
        <w:rPr>
          <w:bCs/>
          <w:sz w:val="22"/>
        </w:rPr>
        <w:t xml:space="preserve"> </w:t>
      </w:r>
      <w:r w:rsidRPr="00E14919">
        <w:rPr>
          <w:bCs/>
          <w:sz w:val="22"/>
        </w:rPr>
        <w:t>2018</w:t>
      </w:r>
    </w:p>
    <w:p w:rsidR="00E14919" w:rsidRDefault="00E14919" w:rsidP="00E14919">
      <w:pPr>
        <w:numPr>
          <w:ilvl w:val="0"/>
          <w:numId w:val="21"/>
        </w:numPr>
        <w:spacing w:before="120" w:after="0" w:line="240" w:lineRule="auto"/>
        <w:rPr>
          <w:bCs/>
          <w:sz w:val="22"/>
        </w:rPr>
      </w:pPr>
      <w:r w:rsidRPr="00457A65">
        <w:rPr>
          <w:bCs/>
          <w:sz w:val="22"/>
        </w:rPr>
        <w:t xml:space="preserve">Filipowicz G. Zarządzanie kompetencjami. Perspektywa firmowa i osobista. Wolters Kluwer 2024 </w:t>
      </w:r>
    </w:p>
    <w:p w:rsidR="002051A2" w:rsidRPr="002051A2" w:rsidRDefault="00B442A1" w:rsidP="002051A2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Supplementary</w:t>
      </w:r>
    </w:p>
    <w:p w:rsidR="00E14919" w:rsidRDefault="00E14919" w:rsidP="00E14919">
      <w:pPr>
        <w:numPr>
          <w:ilvl w:val="0"/>
          <w:numId w:val="21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/>
          <w:bCs/>
          <w:sz w:val="22"/>
          <w:szCs w:val="20"/>
        </w:rPr>
      </w:pPr>
      <w:r w:rsidRPr="00E14919">
        <w:rPr>
          <w:rFonts w:eastAsia="Times New Roman"/>
          <w:bCs/>
          <w:sz w:val="22"/>
          <w:szCs w:val="20"/>
        </w:rPr>
        <w:t>Rakowsk</w:t>
      </w:r>
      <w:r>
        <w:rPr>
          <w:rFonts w:eastAsia="Times New Roman"/>
          <w:bCs/>
          <w:sz w:val="22"/>
          <w:szCs w:val="20"/>
        </w:rPr>
        <w:t xml:space="preserve">a Anna ; Babnik Katarina (red.), </w:t>
      </w:r>
      <w:r w:rsidRPr="00E14919">
        <w:rPr>
          <w:rFonts w:eastAsia="Times New Roman"/>
          <w:bCs/>
          <w:sz w:val="22"/>
          <w:szCs w:val="20"/>
        </w:rPr>
        <w:t xml:space="preserve">Human </w:t>
      </w:r>
      <w:r>
        <w:rPr>
          <w:rFonts w:eastAsia="Times New Roman"/>
          <w:bCs/>
          <w:sz w:val="22"/>
          <w:szCs w:val="20"/>
        </w:rPr>
        <w:t xml:space="preserve">resources management challenges, ToKnow Press, </w:t>
      </w:r>
      <w:r w:rsidRPr="00E14919">
        <w:rPr>
          <w:rFonts w:eastAsia="Times New Roman"/>
          <w:bCs/>
          <w:sz w:val="22"/>
          <w:szCs w:val="20"/>
        </w:rPr>
        <w:t>Bangkok</w:t>
      </w:r>
      <w:r w:rsidRPr="00E14919">
        <w:rPr>
          <w:rFonts w:eastAsia="Times New Roman"/>
          <w:bCs/>
          <w:sz w:val="22"/>
          <w:szCs w:val="20"/>
        </w:rPr>
        <w:tab/>
        <w:t>2015</w:t>
      </w:r>
      <w:r>
        <w:rPr>
          <w:rFonts w:eastAsia="Times New Roman"/>
          <w:bCs/>
          <w:sz w:val="22"/>
          <w:szCs w:val="20"/>
        </w:rPr>
        <w:t>.</w:t>
      </w:r>
    </w:p>
    <w:p w:rsidR="00E14919" w:rsidRPr="002051A2" w:rsidRDefault="00E14919" w:rsidP="00E14919">
      <w:pPr>
        <w:numPr>
          <w:ilvl w:val="0"/>
          <w:numId w:val="21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/>
          <w:bCs/>
          <w:sz w:val="22"/>
          <w:szCs w:val="20"/>
        </w:rPr>
      </w:pPr>
      <w:r w:rsidRPr="002051A2">
        <w:rPr>
          <w:rFonts w:eastAsia="Times New Roman"/>
          <w:bCs/>
          <w:sz w:val="22"/>
          <w:szCs w:val="20"/>
        </w:rPr>
        <w:t>P. Propokowicz, Kompetencyjne testy sytuacyjne w rekrutacji, selekcji i ocenie pracowników, Warszawa 2014</w:t>
      </w:r>
    </w:p>
    <w:p w:rsidR="00E14919" w:rsidRPr="002051A2" w:rsidRDefault="00E14919" w:rsidP="00E14919">
      <w:pPr>
        <w:numPr>
          <w:ilvl w:val="0"/>
          <w:numId w:val="21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/>
          <w:bCs/>
          <w:sz w:val="22"/>
          <w:szCs w:val="20"/>
        </w:rPr>
      </w:pPr>
      <w:r w:rsidRPr="002051A2">
        <w:rPr>
          <w:rFonts w:eastAsia="Times New Roman"/>
          <w:bCs/>
          <w:sz w:val="22"/>
          <w:szCs w:val="20"/>
        </w:rPr>
        <w:t>Oleksyn T., Zarządzanie kompetencjami</w:t>
      </w:r>
      <w:bookmarkStart w:id="0" w:name="_GoBack"/>
      <w:bookmarkEnd w:id="0"/>
      <w:r w:rsidRPr="002051A2">
        <w:rPr>
          <w:rFonts w:eastAsia="Times New Roman"/>
          <w:bCs/>
          <w:sz w:val="22"/>
          <w:szCs w:val="20"/>
        </w:rPr>
        <w:t>: teoria i praktyka, Wolters Kluwer, Warszawa, 2017</w:t>
      </w:r>
    </w:p>
    <w:p w:rsidR="006D20AD" w:rsidRDefault="006D20AD">
      <w:pPr>
        <w:pStyle w:val="Podpunkty"/>
        <w:spacing w:before="120"/>
        <w:ind w:left="357"/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071A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B5234D" w:rsidTr="00B5234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4D" w:rsidRDefault="00B5234D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4D" w:rsidRDefault="00B523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B5234D" w:rsidTr="00B5234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4D" w:rsidRDefault="00B5234D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4D" w:rsidRDefault="00B523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B5234D" w:rsidTr="00B5234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4D" w:rsidRDefault="00B5234D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4D" w:rsidRDefault="00B523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1763C0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B7" w:rsidRDefault="00A56CB7">
      <w:pPr>
        <w:spacing w:after="0" w:line="240" w:lineRule="auto"/>
      </w:pPr>
      <w:r>
        <w:separator/>
      </w:r>
    </w:p>
  </w:endnote>
  <w:endnote w:type="continuationSeparator" w:id="0">
    <w:p w:rsidR="00A56CB7" w:rsidRDefault="00A5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2D706C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14919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14919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B7" w:rsidRDefault="00A56CB7">
      <w:pPr>
        <w:spacing w:after="0" w:line="240" w:lineRule="auto"/>
      </w:pPr>
      <w:r>
        <w:separator/>
      </w:r>
    </w:p>
  </w:footnote>
  <w:footnote w:type="continuationSeparator" w:id="0">
    <w:p w:rsidR="00A56CB7" w:rsidRDefault="00A5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C681A14"/>
    <w:multiLevelType w:val="hybridMultilevel"/>
    <w:tmpl w:val="757CA7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3B03032"/>
    <w:multiLevelType w:val="hybridMultilevel"/>
    <w:tmpl w:val="59C66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625F2"/>
    <w:multiLevelType w:val="hybridMultilevel"/>
    <w:tmpl w:val="F0D4A2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5"/>
  </w:num>
  <w:num w:numId="8">
    <w:abstractNumId w:val="19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21"/>
  </w:num>
  <w:num w:numId="14">
    <w:abstractNumId w:val="12"/>
  </w:num>
  <w:num w:numId="15">
    <w:abstractNumId w:val="6"/>
  </w:num>
  <w:num w:numId="16">
    <w:abstractNumId w:val="9"/>
  </w:num>
  <w:num w:numId="17">
    <w:abstractNumId w:val="20"/>
  </w:num>
  <w:num w:numId="18">
    <w:abstractNumId w:val="18"/>
  </w:num>
  <w:num w:numId="19">
    <w:abstractNumId w:val="14"/>
  </w:num>
  <w:num w:numId="20">
    <w:abstractNumId w:val="4"/>
  </w:num>
  <w:num w:numId="21">
    <w:abstractNumId w:val="16"/>
  </w:num>
  <w:num w:numId="22">
    <w:abstractNumId w:val="17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3C12"/>
    <w:rsid w:val="0001570F"/>
    <w:rsid w:val="00021B6B"/>
    <w:rsid w:val="00024F4B"/>
    <w:rsid w:val="00027C85"/>
    <w:rsid w:val="00034272"/>
    <w:rsid w:val="00037DB2"/>
    <w:rsid w:val="0004129E"/>
    <w:rsid w:val="000560C8"/>
    <w:rsid w:val="0005669E"/>
    <w:rsid w:val="00057446"/>
    <w:rsid w:val="00057FA1"/>
    <w:rsid w:val="00061CBC"/>
    <w:rsid w:val="000665A8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4058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763C0"/>
    <w:rsid w:val="00183C10"/>
    <w:rsid w:val="00191FC1"/>
    <w:rsid w:val="00194983"/>
    <w:rsid w:val="001B47DD"/>
    <w:rsid w:val="001C1985"/>
    <w:rsid w:val="001C3218"/>
    <w:rsid w:val="001D2D7D"/>
    <w:rsid w:val="001D6CCC"/>
    <w:rsid w:val="001F2E16"/>
    <w:rsid w:val="002051A2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D706C"/>
    <w:rsid w:val="002D74E7"/>
    <w:rsid w:val="002E10E0"/>
    <w:rsid w:val="002E3E7C"/>
    <w:rsid w:val="002F11C5"/>
    <w:rsid w:val="002F6A54"/>
    <w:rsid w:val="003071AE"/>
    <w:rsid w:val="003210E7"/>
    <w:rsid w:val="003236FE"/>
    <w:rsid w:val="00331C45"/>
    <w:rsid w:val="003369AE"/>
    <w:rsid w:val="00342628"/>
    <w:rsid w:val="0035081E"/>
    <w:rsid w:val="00353090"/>
    <w:rsid w:val="003532E4"/>
    <w:rsid w:val="003658AD"/>
    <w:rsid w:val="00392459"/>
    <w:rsid w:val="0039414C"/>
    <w:rsid w:val="003953F5"/>
    <w:rsid w:val="003A3FAD"/>
    <w:rsid w:val="003A5EB8"/>
    <w:rsid w:val="003B7DC1"/>
    <w:rsid w:val="003C2EAF"/>
    <w:rsid w:val="003C2F28"/>
    <w:rsid w:val="003C57DB"/>
    <w:rsid w:val="003C65A4"/>
    <w:rsid w:val="003D31FD"/>
    <w:rsid w:val="003E1917"/>
    <w:rsid w:val="003E4F65"/>
    <w:rsid w:val="003E5319"/>
    <w:rsid w:val="003E54AE"/>
    <w:rsid w:val="003E6ACA"/>
    <w:rsid w:val="003F5973"/>
    <w:rsid w:val="00406377"/>
    <w:rsid w:val="00412E96"/>
    <w:rsid w:val="00422A9D"/>
    <w:rsid w:val="00427187"/>
    <w:rsid w:val="00430457"/>
    <w:rsid w:val="0043059A"/>
    <w:rsid w:val="00430C4F"/>
    <w:rsid w:val="00433E0F"/>
    <w:rsid w:val="00440D0B"/>
    <w:rsid w:val="0044524D"/>
    <w:rsid w:val="00446281"/>
    <w:rsid w:val="00457A65"/>
    <w:rsid w:val="004707E2"/>
    <w:rsid w:val="004728FF"/>
    <w:rsid w:val="00476040"/>
    <w:rsid w:val="00485565"/>
    <w:rsid w:val="00494AA5"/>
    <w:rsid w:val="004A3354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67589"/>
    <w:rsid w:val="0057045D"/>
    <w:rsid w:val="0057204D"/>
    <w:rsid w:val="0057549F"/>
    <w:rsid w:val="005834FB"/>
    <w:rsid w:val="005836A5"/>
    <w:rsid w:val="005909F4"/>
    <w:rsid w:val="005A0F38"/>
    <w:rsid w:val="005D23CD"/>
    <w:rsid w:val="005E5D79"/>
    <w:rsid w:val="00612A96"/>
    <w:rsid w:val="00617B7A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74D0F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B62FD"/>
    <w:rsid w:val="006D20AD"/>
    <w:rsid w:val="006D5335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0197"/>
    <w:rsid w:val="007A23EE"/>
    <w:rsid w:val="007A3F62"/>
    <w:rsid w:val="007B3424"/>
    <w:rsid w:val="007C0832"/>
    <w:rsid w:val="007C2DE7"/>
    <w:rsid w:val="007D1D14"/>
    <w:rsid w:val="007D7110"/>
    <w:rsid w:val="007F57CA"/>
    <w:rsid w:val="00801E80"/>
    <w:rsid w:val="008028FE"/>
    <w:rsid w:val="008046FE"/>
    <w:rsid w:val="00806138"/>
    <w:rsid w:val="008166C1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A59B8"/>
    <w:rsid w:val="008B1123"/>
    <w:rsid w:val="008B134D"/>
    <w:rsid w:val="008B2638"/>
    <w:rsid w:val="008B6B15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36B71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56CB7"/>
    <w:rsid w:val="00A6091D"/>
    <w:rsid w:val="00A62F68"/>
    <w:rsid w:val="00A76F2A"/>
    <w:rsid w:val="00A82192"/>
    <w:rsid w:val="00AA53CB"/>
    <w:rsid w:val="00AB4320"/>
    <w:rsid w:val="00AB4461"/>
    <w:rsid w:val="00AC262E"/>
    <w:rsid w:val="00AC2A8A"/>
    <w:rsid w:val="00AC4073"/>
    <w:rsid w:val="00AD136C"/>
    <w:rsid w:val="00AD61A3"/>
    <w:rsid w:val="00AD7998"/>
    <w:rsid w:val="00AE732D"/>
    <w:rsid w:val="00AE7F4A"/>
    <w:rsid w:val="00B00BCA"/>
    <w:rsid w:val="00B00EE8"/>
    <w:rsid w:val="00B045AC"/>
    <w:rsid w:val="00B061B2"/>
    <w:rsid w:val="00B42585"/>
    <w:rsid w:val="00B442A1"/>
    <w:rsid w:val="00B51378"/>
    <w:rsid w:val="00B521AB"/>
    <w:rsid w:val="00B5234D"/>
    <w:rsid w:val="00B5603E"/>
    <w:rsid w:val="00B61350"/>
    <w:rsid w:val="00B61B08"/>
    <w:rsid w:val="00B63810"/>
    <w:rsid w:val="00B66468"/>
    <w:rsid w:val="00B66C63"/>
    <w:rsid w:val="00B679A6"/>
    <w:rsid w:val="00B8436E"/>
    <w:rsid w:val="00BA1ECF"/>
    <w:rsid w:val="00BA6167"/>
    <w:rsid w:val="00BA7400"/>
    <w:rsid w:val="00C02465"/>
    <w:rsid w:val="00C025BB"/>
    <w:rsid w:val="00C03499"/>
    <w:rsid w:val="00C03CB9"/>
    <w:rsid w:val="00C11E53"/>
    <w:rsid w:val="00C137BF"/>
    <w:rsid w:val="00C230E5"/>
    <w:rsid w:val="00C373C4"/>
    <w:rsid w:val="00C41F85"/>
    <w:rsid w:val="00C420FF"/>
    <w:rsid w:val="00C426A7"/>
    <w:rsid w:val="00C4299B"/>
    <w:rsid w:val="00C442D3"/>
    <w:rsid w:val="00C45DAB"/>
    <w:rsid w:val="00C5344E"/>
    <w:rsid w:val="00C63191"/>
    <w:rsid w:val="00C66CDA"/>
    <w:rsid w:val="00C66F00"/>
    <w:rsid w:val="00C7276A"/>
    <w:rsid w:val="00C83B4B"/>
    <w:rsid w:val="00C85005"/>
    <w:rsid w:val="00C94FB6"/>
    <w:rsid w:val="00CB398F"/>
    <w:rsid w:val="00CB42AB"/>
    <w:rsid w:val="00CC7802"/>
    <w:rsid w:val="00CD3308"/>
    <w:rsid w:val="00CD3EE9"/>
    <w:rsid w:val="00CD770C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0DC6"/>
    <w:rsid w:val="00D7413E"/>
    <w:rsid w:val="00D7685A"/>
    <w:rsid w:val="00D76A1C"/>
    <w:rsid w:val="00D83F6D"/>
    <w:rsid w:val="00D84988"/>
    <w:rsid w:val="00D87A4A"/>
    <w:rsid w:val="00D87DCC"/>
    <w:rsid w:val="00DA12B2"/>
    <w:rsid w:val="00DA16C9"/>
    <w:rsid w:val="00DA2573"/>
    <w:rsid w:val="00DA6856"/>
    <w:rsid w:val="00DA7601"/>
    <w:rsid w:val="00DB3E1E"/>
    <w:rsid w:val="00DC763E"/>
    <w:rsid w:val="00DD1CA8"/>
    <w:rsid w:val="00DD6B70"/>
    <w:rsid w:val="00DF61F8"/>
    <w:rsid w:val="00DF789E"/>
    <w:rsid w:val="00E0021D"/>
    <w:rsid w:val="00E0031B"/>
    <w:rsid w:val="00E1147E"/>
    <w:rsid w:val="00E116E3"/>
    <w:rsid w:val="00E11923"/>
    <w:rsid w:val="00E14919"/>
    <w:rsid w:val="00E165D2"/>
    <w:rsid w:val="00E22847"/>
    <w:rsid w:val="00E30917"/>
    <w:rsid w:val="00E31BE4"/>
    <w:rsid w:val="00E4212F"/>
    <w:rsid w:val="00E46C00"/>
    <w:rsid w:val="00E51D83"/>
    <w:rsid w:val="00E57432"/>
    <w:rsid w:val="00E769FD"/>
    <w:rsid w:val="00E8573D"/>
    <w:rsid w:val="00E95E3A"/>
    <w:rsid w:val="00EA4E86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4E6"/>
    <w:rsid w:val="00F02F1A"/>
    <w:rsid w:val="00F105CF"/>
    <w:rsid w:val="00F10694"/>
    <w:rsid w:val="00F1179C"/>
    <w:rsid w:val="00F221BC"/>
    <w:rsid w:val="00F22D8A"/>
    <w:rsid w:val="00F25AE1"/>
    <w:rsid w:val="00F4120E"/>
    <w:rsid w:val="00F522B8"/>
    <w:rsid w:val="00F60787"/>
    <w:rsid w:val="00F72418"/>
    <w:rsid w:val="00F74846"/>
    <w:rsid w:val="00F74941"/>
    <w:rsid w:val="00F825C2"/>
    <w:rsid w:val="00F82874"/>
    <w:rsid w:val="00F83469"/>
    <w:rsid w:val="00F946E1"/>
    <w:rsid w:val="00FA607D"/>
    <w:rsid w:val="00FB08A4"/>
    <w:rsid w:val="00FB0906"/>
    <w:rsid w:val="00FB2068"/>
    <w:rsid w:val="00FB2F46"/>
    <w:rsid w:val="00FC1161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540E590A"/>
  <w15:chartTrackingRefBased/>
  <w15:docId w15:val="{B95790F4-1246-4449-872B-D4DA82E7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B2E97F-C736-4A14-880A-0526F832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1455</Words>
  <Characters>8734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6</cp:revision>
  <cp:lastPrinted>2018-01-09T08:19:00Z</cp:lastPrinted>
  <dcterms:created xsi:type="dcterms:W3CDTF">2024-11-15T10:23:00Z</dcterms:created>
  <dcterms:modified xsi:type="dcterms:W3CDTF">2024-12-23T08:46:00Z</dcterms:modified>
</cp:coreProperties>
</file>