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2B9C" w:rsidRDefault="00102B9C" w:rsidP="00102B9C">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01D" w:rsidP="0062301D">
            <w:pPr>
              <w:pStyle w:val="Nagwek4"/>
              <w:snapToGrid w:val="0"/>
              <w:spacing w:before="40" w:after="40"/>
            </w:pPr>
            <w:r w:rsidRPr="0062301D">
              <w:t>Descriptive statistics</w:t>
            </w:r>
            <w:r w:rsidR="00EE0FAC">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62301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524D8" w:rsidP="003A3FAD">
            <w:pPr>
              <w:pStyle w:val="Odpowiedzi"/>
              <w:snapToGrid w:val="0"/>
            </w:pPr>
            <w:r>
              <w:t>Dr Paweł Wlaź</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01D">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D4988">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43BFB">
        <w:trPr>
          <w:trHeight w:val="397"/>
        </w:trPr>
        <w:tc>
          <w:tcPr>
            <w:tcW w:w="567" w:type="dxa"/>
            <w:shd w:val="clear" w:color="auto" w:fill="auto"/>
            <w:vAlign w:val="center"/>
          </w:tcPr>
          <w:p w:rsidR="00143BFB" w:rsidRPr="0069471B" w:rsidRDefault="00143BFB" w:rsidP="00143BFB">
            <w:pPr>
              <w:pStyle w:val="Tekstpodstawowy"/>
              <w:tabs>
                <w:tab w:val="left" w:pos="-5814"/>
              </w:tabs>
              <w:jc w:val="center"/>
            </w:pPr>
            <w:r>
              <w:t>C1</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To acquaint students with the concepts and methods of statistical description. To present the possibilities and benefits of using statistics in management.</w:t>
            </w:r>
          </w:p>
        </w:tc>
      </w:tr>
      <w:tr w:rsidR="00143BFB">
        <w:trPr>
          <w:trHeight w:val="397"/>
        </w:trPr>
        <w:tc>
          <w:tcPr>
            <w:tcW w:w="567" w:type="dxa"/>
            <w:shd w:val="clear" w:color="auto" w:fill="auto"/>
            <w:vAlign w:val="center"/>
          </w:tcPr>
          <w:p w:rsidR="00143BFB" w:rsidRPr="0069471B" w:rsidRDefault="00143BFB" w:rsidP="00143BFB">
            <w:pPr>
              <w:pStyle w:val="Tekstpodstawowy"/>
              <w:tabs>
                <w:tab w:val="left" w:pos="-5814"/>
              </w:tabs>
              <w:jc w:val="center"/>
            </w:pPr>
            <w:r>
              <w:t>C2</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Developing skills in the practical use of statistical methods in management and the ability to interpret the obtained calculation results.</w:t>
            </w:r>
          </w:p>
        </w:tc>
      </w:tr>
      <w:tr w:rsidR="00143BFB">
        <w:trPr>
          <w:trHeight w:val="397"/>
        </w:trPr>
        <w:tc>
          <w:tcPr>
            <w:tcW w:w="567" w:type="dxa"/>
            <w:shd w:val="clear" w:color="auto" w:fill="auto"/>
            <w:vAlign w:val="center"/>
          </w:tcPr>
          <w:p w:rsidR="00143BFB" w:rsidRPr="0069471B" w:rsidRDefault="00143BFB" w:rsidP="00143BFB">
            <w:pPr>
              <w:pStyle w:val="centralniewrubryce"/>
            </w:pPr>
            <w:r>
              <w:t>C3</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Preparing students to independently use statistical methods in management. Shaping an attitude of openness to the possibilities of using statistics in management.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143BFB"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tcPr>
          <w:p w:rsidR="00143BFB" w:rsidRPr="00143BFB" w:rsidRDefault="00BA2F4E" w:rsidP="00143BFB">
            <w:pPr>
              <w:widowControl w:val="0"/>
              <w:spacing w:after="0" w:line="240" w:lineRule="auto"/>
              <w:rPr>
                <w:sz w:val="20"/>
                <w:szCs w:val="18"/>
              </w:rPr>
            </w:pPr>
            <w:r>
              <w:rPr>
                <w:sz w:val="20"/>
                <w:szCs w:val="18"/>
              </w:rPr>
              <w:t>Understands the essence of statistical description and defines basic concepts in this area</w:t>
            </w:r>
          </w:p>
        </w:tc>
        <w:tc>
          <w:tcPr>
            <w:tcW w:w="1132" w:type="dxa"/>
            <w:vMerge w:val="restart"/>
            <w:tcBorders>
              <w:top w:val="single" w:sz="4" w:space="0" w:color="000000"/>
              <w:left w:val="single" w:sz="4" w:space="0" w:color="000000"/>
              <w:right w:val="single" w:sz="4" w:space="0" w:color="000000"/>
            </w:tcBorders>
            <w:vAlign w:val="center"/>
          </w:tcPr>
          <w:p w:rsidR="00143BFB" w:rsidRPr="009A5B63" w:rsidRDefault="002B6A4E" w:rsidP="00143BFB">
            <w:pPr>
              <w:autoSpaceDE w:val="0"/>
              <w:snapToGrid w:val="0"/>
              <w:spacing w:before="40" w:after="40" w:line="240" w:lineRule="auto"/>
              <w:jc w:val="center"/>
              <w:rPr>
                <w:sz w:val="20"/>
                <w:szCs w:val="20"/>
              </w:rPr>
            </w:pPr>
            <w:r>
              <w:rPr>
                <w:sz w:val="18"/>
                <w:szCs w:val="20"/>
              </w:rPr>
              <w:t>Z1_W08</w:t>
            </w: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143BFB" w:rsidRPr="00612A96">
        <w:trPr>
          <w:trHeight w:val="376"/>
        </w:trPr>
        <w:tc>
          <w:tcPr>
            <w:tcW w:w="483" w:type="dxa"/>
            <w:tcBorders>
              <w:top w:val="nil"/>
              <w:left w:val="single" w:sz="4" w:space="0" w:color="000000"/>
              <w:bottom w:val="single" w:sz="4" w:space="0" w:color="000000"/>
              <w:right w:val="nil"/>
            </w:tcBorders>
            <w:vAlign w:val="center"/>
            <w:hideMark/>
          </w:tcPr>
          <w:p w:rsidR="00143BFB" w:rsidRDefault="00143BFB" w:rsidP="00143BFB">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143BFB" w:rsidRDefault="00BA2F4E" w:rsidP="00143BFB">
            <w:pPr>
              <w:pStyle w:val="wrubryce"/>
            </w:pPr>
            <w:r>
              <w:t>Basic statistical methods and measures for describing structure, correlation, regression and dynamics</w:t>
            </w:r>
          </w:p>
        </w:tc>
        <w:tc>
          <w:tcPr>
            <w:tcW w:w="1132" w:type="dxa"/>
            <w:vMerge/>
            <w:tcBorders>
              <w:left w:val="single" w:sz="4" w:space="0" w:color="000000"/>
              <w:right w:val="single" w:sz="4" w:space="0" w:color="000000"/>
            </w:tcBorders>
            <w:vAlign w:val="center"/>
          </w:tcPr>
          <w:p w:rsidR="00143BFB" w:rsidRPr="0069471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143BFB" w:rsidRPr="00612A96">
        <w:trPr>
          <w:trHeight w:val="376"/>
        </w:trPr>
        <w:tc>
          <w:tcPr>
            <w:tcW w:w="483" w:type="dxa"/>
            <w:tcBorders>
              <w:top w:val="nil"/>
              <w:left w:val="single" w:sz="4" w:space="0" w:color="000000"/>
              <w:bottom w:val="single" w:sz="4" w:space="0" w:color="000000"/>
              <w:right w:val="nil"/>
            </w:tcBorders>
            <w:vAlign w:val="center"/>
          </w:tcPr>
          <w:p w:rsidR="00143BFB" w:rsidRDefault="00143BFB" w:rsidP="00143BFB">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143BFB" w:rsidRDefault="00BA2F4E" w:rsidP="00143BFB">
            <w:pPr>
              <w:pStyle w:val="wrubryce"/>
            </w:pPr>
            <w:r>
              <w:t>Knows how to analyze and interpret selected economic and social phenomena</w:t>
            </w:r>
          </w:p>
        </w:tc>
        <w:tc>
          <w:tcPr>
            <w:tcW w:w="1132" w:type="dxa"/>
            <w:vMerge/>
            <w:tcBorders>
              <w:left w:val="single" w:sz="4" w:space="0" w:color="000000"/>
              <w:right w:val="single" w:sz="4" w:space="0" w:color="000000"/>
            </w:tcBorders>
            <w:vAlign w:val="center"/>
          </w:tcPr>
          <w:p w:rsidR="00143BFB" w:rsidRPr="0069471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D71EA0" w:rsidRPr="00612A96" w:rsidTr="00FB0906">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D71EA0" w:rsidRDefault="00BA2F4E" w:rsidP="009D573C">
            <w:pPr>
              <w:pStyle w:val="wrubryce"/>
            </w:pPr>
            <w:r>
              <w:t>Knows the basic statistical tools that support decision-making</w:t>
            </w:r>
          </w:p>
        </w:tc>
        <w:tc>
          <w:tcPr>
            <w:tcW w:w="1132" w:type="dxa"/>
            <w:vMerge/>
            <w:tcBorders>
              <w:left w:val="single" w:sz="4" w:space="0" w:color="000000"/>
              <w:bottom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143BFB"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143BFB"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43BFB" w:rsidRDefault="00BA2F4E" w:rsidP="00143BFB">
            <w:pPr>
              <w:pStyle w:val="wrubryce"/>
            </w:pPr>
            <w:r>
              <w:t>Is able to select appropriate statistical methods for the research problems being analyzed.</w:t>
            </w:r>
          </w:p>
        </w:tc>
        <w:tc>
          <w:tcPr>
            <w:tcW w:w="1132" w:type="dxa"/>
            <w:vMerge w:val="restart"/>
            <w:tcBorders>
              <w:top w:val="single" w:sz="4" w:space="0" w:color="000000"/>
              <w:left w:val="single" w:sz="4" w:space="0" w:color="000000"/>
              <w:right w:val="single" w:sz="4" w:space="0" w:color="000000"/>
            </w:tcBorders>
            <w:vAlign w:val="center"/>
          </w:tcPr>
          <w:p w:rsidR="009C53E2" w:rsidRDefault="009C53E2" w:rsidP="00BA5A8D">
            <w:pPr>
              <w:autoSpaceDE w:val="0"/>
              <w:autoSpaceDN w:val="0"/>
              <w:adjustRightInd w:val="0"/>
              <w:spacing w:after="0"/>
              <w:jc w:val="center"/>
              <w:rPr>
                <w:sz w:val="18"/>
                <w:szCs w:val="20"/>
              </w:rPr>
            </w:pPr>
            <w:r>
              <w:rPr>
                <w:sz w:val="18"/>
                <w:szCs w:val="20"/>
              </w:rPr>
              <w:t>Z1_U05</w:t>
            </w:r>
          </w:p>
          <w:p w:rsidR="00BA5A8D" w:rsidRPr="0012487D" w:rsidRDefault="00BA5A8D" w:rsidP="00BA5A8D">
            <w:pPr>
              <w:autoSpaceDE w:val="0"/>
              <w:autoSpaceDN w:val="0"/>
              <w:adjustRightInd w:val="0"/>
              <w:spacing w:after="0"/>
              <w:jc w:val="center"/>
              <w:rPr>
                <w:sz w:val="20"/>
                <w:szCs w:val="20"/>
              </w:rPr>
            </w:pPr>
            <w:r>
              <w:rPr>
                <w:sz w:val="18"/>
                <w:szCs w:val="20"/>
              </w:rPr>
              <w:t>Z1_U07</w:t>
            </w: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43BFB" w:rsidRPr="00E57356" w:rsidRDefault="00BA2F4E" w:rsidP="00143BFB">
            <w:pPr>
              <w:widowControl w:val="0"/>
              <w:spacing w:after="0" w:line="240" w:lineRule="auto"/>
              <w:rPr>
                <w:sz w:val="20"/>
                <w:szCs w:val="20"/>
              </w:rPr>
            </w:pPr>
            <w:r>
              <w:rPr>
                <w:sz w:val="20"/>
                <w:szCs w:val="20"/>
              </w:rPr>
              <w:t>Independently perform simple statistical calculations. Knows the interpretation of statistical description measures.</w:t>
            </w:r>
          </w:p>
        </w:tc>
        <w:tc>
          <w:tcPr>
            <w:tcW w:w="1132" w:type="dxa"/>
            <w:vMerge/>
            <w:tcBorders>
              <w:left w:val="single" w:sz="4" w:space="0" w:color="000000"/>
              <w:right w:val="single" w:sz="4" w:space="0" w:color="000000"/>
            </w:tcBorders>
            <w:vAlign w:val="center"/>
          </w:tcPr>
          <w:p w:rsidR="00143BFB" w:rsidRPr="00AD56FC" w:rsidRDefault="00143BFB" w:rsidP="00143BFB">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43BFB" w:rsidRDefault="00BA2F4E" w:rsidP="00143BFB">
            <w:pPr>
              <w:pStyle w:val="wrubryce"/>
            </w:pPr>
            <w:r>
              <w:t>Analyze data presented in a graph, and present the data in this way yourself.</w:t>
            </w:r>
          </w:p>
        </w:tc>
        <w:tc>
          <w:tcPr>
            <w:tcW w:w="1132" w:type="dxa"/>
            <w:vMerge/>
            <w:tcBorders>
              <w:left w:val="single" w:sz="4" w:space="0" w:color="000000"/>
              <w:right w:val="single" w:sz="4" w:space="0" w:color="000000"/>
            </w:tcBorders>
            <w:vAlign w:val="center"/>
          </w:tcPr>
          <w:p w:rsidR="00143BFB" w:rsidRPr="00AD56FC" w:rsidRDefault="00143BFB" w:rsidP="00143BFB">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43BFB"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tcPr>
          <w:p w:rsidR="00143BFB" w:rsidRPr="00A5700C" w:rsidRDefault="00143BFB" w:rsidP="00143BFB">
            <w:pPr>
              <w:pStyle w:val="wrubryce"/>
              <w:jc w:val="left"/>
              <w:rPr>
                <w:highlight w:val="yellow"/>
              </w:rPr>
            </w:pPr>
            <w:r w:rsidRPr="00DE2058">
              <w:t>The student shows interest in acquiring new knowledge in the field of statistical methods.</w:t>
            </w:r>
          </w:p>
        </w:tc>
        <w:tc>
          <w:tcPr>
            <w:tcW w:w="1132" w:type="dxa"/>
            <w:vMerge w:val="restart"/>
            <w:tcBorders>
              <w:top w:val="single" w:sz="4" w:space="0" w:color="000000"/>
              <w:left w:val="single" w:sz="4" w:space="0" w:color="000000"/>
              <w:right w:val="single" w:sz="4" w:space="0" w:color="000000"/>
            </w:tcBorders>
            <w:vAlign w:val="center"/>
          </w:tcPr>
          <w:p w:rsidR="00F91CBD" w:rsidRDefault="002D498D" w:rsidP="00143BFB">
            <w:pPr>
              <w:pStyle w:val="Podpunkty"/>
              <w:tabs>
                <w:tab w:val="left" w:pos="720"/>
              </w:tabs>
              <w:spacing w:before="240" w:after="60"/>
              <w:ind w:left="0"/>
              <w:jc w:val="center"/>
              <w:rPr>
                <w:b w:val="0"/>
                <w:sz w:val="18"/>
              </w:rPr>
            </w:pPr>
            <w:r>
              <w:rPr>
                <w:b w:val="0"/>
                <w:sz w:val="18"/>
              </w:rPr>
              <w:t>Z1_K01</w:t>
            </w:r>
          </w:p>
          <w:p w:rsidR="00143BFB" w:rsidRPr="0062301D" w:rsidRDefault="00143BFB" w:rsidP="00143BFB">
            <w:pPr>
              <w:pStyle w:val="Podpunkty"/>
              <w:tabs>
                <w:tab w:val="left" w:pos="720"/>
              </w:tabs>
              <w:spacing w:before="240" w:after="60"/>
              <w:ind w:left="0"/>
              <w:jc w:val="center"/>
              <w:rPr>
                <w:rFonts w:eastAsia="Verdana"/>
                <w:b w:val="0"/>
                <w:sz w:val="20"/>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r w:rsidR="00143BFB" w:rsidRPr="00612A96">
        <w:trPr>
          <w:trHeight w:val="376"/>
        </w:trPr>
        <w:tc>
          <w:tcPr>
            <w:tcW w:w="483" w:type="dxa"/>
            <w:tcBorders>
              <w:top w:val="nil"/>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K2</w:t>
            </w:r>
          </w:p>
        </w:tc>
        <w:tc>
          <w:tcPr>
            <w:tcW w:w="3406" w:type="dxa"/>
            <w:tcBorders>
              <w:top w:val="nil"/>
              <w:left w:val="single" w:sz="4" w:space="0" w:color="000000"/>
              <w:bottom w:val="single" w:sz="4" w:space="0" w:color="000000"/>
              <w:right w:val="nil"/>
            </w:tcBorders>
          </w:tcPr>
          <w:p w:rsidR="00143BFB" w:rsidRPr="00A5700C" w:rsidRDefault="00143BFB" w:rsidP="00143BFB">
            <w:pPr>
              <w:widowControl w:val="0"/>
              <w:suppressAutoHyphens/>
              <w:spacing w:after="0" w:line="240" w:lineRule="auto"/>
              <w:rPr>
                <w:sz w:val="20"/>
                <w:szCs w:val="20"/>
                <w:highlight w:val="yellow"/>
              </w:rPr>
            </w:pPr>
            <w:r w:rsidRPr="00143BFB">
              <w:rPr>
                <w:sz w:val="20"/>
                <w:szCs w:val="18"/>
              </w:rPr>
              <w:t>Is aware of the role of statistical methods in describing the formation of regularities of phenomena in the field of management.</w:t>
            </w:r>
          </w:p>
        </w:tc>
        <w:tc>
          <w:tcPr>
            <w:tcW w:w="1132" w:type="dxa"/>
            <w:vMerge/>
            <w:tcBorders>
              <w:left w:val="single" w:sz="4" w:space="0" w:color="000000"/>
              <w:bottom w:val="single" w:sz="4" w:space="0" w:color="000000"/>
              <w:right w:val="single" w:sz="4" w:space="0" w:color="000000"/>
            </w:tcBorders>
          </w:tcPr>
          <w:p w:rsidR="00143BFB" w:rsidRPr="002C705C" w:rsidRDefault="00143BFB" w:rsidP="00143BFB">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4D0FB0">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163F4"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62301D"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2301D"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62301D"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D498D" w:rsidP="009D573C">
            <w:pPr>
              <w:snapToGrid w:val="0"/>
              <w:spacing w:after="0"/>
              <w:jc w:val="center"/>
              <w:rPr>
                <w:rFonts w:eastAsia="Times New Roman"/>
                <w:sz w:val="20"/>
                <w:szCs w:val="20"/>
              </w:rPr>
            </w:pPr>
            <w:r>
              <w:rPr>
                <w:rFonts w:eastAsia="Times New Roman"/>
                <w:sz w:val="20"/>
                <w:szCs w:val="20"/>
              </w:rPr>
              <w:t>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2301D"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Subject and tasks of statistics. Basic concepts: mass phenomena, population and sample, statistical characteristics, statistical data, statistical series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structure. Mean, dispersion and asymmetry measures of the description of the empirical distribution.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correlation. Correlation series and tables. Strength and direction of correlation. Selected correlation coefficients of measurable and non-measurable features.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regression. Classical linear regression model. Notation of linear relationship between variables. Estimation of regression function parameters. Interpretation of parameter estimates. Measures of goodness of fit of regression function. Interpretation of goodness of fit measures.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Description of the dynamics of phenomena. Dynamics in the short and long term. Absolute and relative increases. Individual and aggregate indices. Linear trend function. Construction of dynamics measures and their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4D0FB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D0FB0" w:rsidRPr="00C46F23" w:rsidRDefault="004D0FB0" w:rsidP="00143BFB">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143BFB">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CLASSES: 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Pr>
                <w:b w:val="0"/>
                <w:bCs/>
              </w:rPr>
              <w:t>Tasks covering basic concepts: mass phenomena, population and sample, statistical features, statistical data, statistical series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630FFF" w:rsidP="00351389">
            <w:pPr>
              <w:pStyle w:val="Nagwkitablic"/>
              <w:spacing w:line="256" w:lineRule="auto"/>
            </w:pPr>
            <w:r>
              <w:t>U1, U2, K1</w:t>
            </w:r>
          </w:p>
        </w:tc>
        <w:tc>
          <w:tcPr>
            <w:tcW w:w="820" w:type="dxa"/>
            <w:tcBorders>
              <w:top w:val="single" w:sz="4" w:space="0" w:color="000000"/>
              <w:left w:val="single" w:sz="4" w:space="0" w:color="000000"/>
              <w:bottom w:val="single" w:sz="4" w:space="0" w:color="000000"/>
              <w:right w:val="nil"/>
            </w:tcBorders>
            <w:vAlign w:val="center"/>
          </w:tcPr>
          <w:p w:rsidR="00143BFB" w:rsidRDefault="00630FFF"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630FFF"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Tasks concerning average measures, dispersion and asymmetry of the description of the empirical distribution.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Correlation tasks. Correlation series and tables. Strength and direction of correlation. Selected correlation coefficients of measurable and non-measurable features.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lastRenderedPageBreak/>
              <w:t>4.</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Regression problems. Classical linear regression model. Notation of linear dependence between variables. Estimation of regression function parameters. Interpretation of parameter estimates. Measures of goodness of fit of regression function. Interpretation of goodness of fit measures.</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Tasks on the dynamics of phenomena. Dynamics in the short and long term. Absolute and relative increases. Individual and aggregate indices. Linear trend function. Construction of dynamics measures and their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4D0FB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D0FB0" w:rsidRDefault="004D0FB0" w:rsidP="00630FF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630FFF">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Lecture with the use of multimedia</w:t>
            </w:r>
          </w:p>
        </w:tc>
        <w:tc>
          <w:tcPr>
            <w:tcW w:w="2540"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Test – passing the lectures</w:t>
            </w:r>
          </w:p>
        </w:tc>
        <w:tc>
          <w:tcPr>
            <w:tcW w:w="2561"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Graded 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Solving tasks</w:t>
            </w:r>
          </w:p>
        </w:tc>
        <w:tc>
          <w:tcPr>
            <w:tcW w:w="2540"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Colloquium – passing the exercises</w:t>
            </w:r>
          </w:p>
        </w:tc>
        <w:tc>
          <w:tcPr>
            <w:tcW w:w="2561"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Graded worksheet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C87270" w:rsidRPr="0056413D" w:rsidTr="001441D4">
        <w:tc>
          <w:tcPr>
            <w:tcW w:w="1427" w:type="dxa"/>
            <w:shd w:val="clear" w:color="auto" w:fill="auto"/>
            <w:vAlign w:val="center"/>
          </w:tcPr>
          <w:p w:rsidR="00C87270" w:rsidRPr="005634F5" w:rsidRDefault="00C87270" w:rsidP="00C87270">
            <w:pPr>
              <w:pStyle w:val="Podpunkty"/>
              <w:ind w:left="0"/>
              <w:jc w:val="center"/>
              <w:rPr>
                <w:sz w:val="20"/>
              </w:rPr>
            </w:pPr>
            <w:r w:rsidRPr="005634F5">
              <w:rPr>
                <w:sz w:val="20"/>
              </w:rPr>
              <w:t>K1-K2</w:t>
            </w:r>
          </w:p>
        </w:tc>
        <w:tc>
          <w:tcPr>
            <w:tcW w:w="2534" w:type="dxa"/>
            <w:shd w:val="clear" w:color="auto" w:fill="auto"/>
            <w:vAlign w:val="center"/>
          </w:tcPr>
          <w:p w:rsidR="00C87270" w:rsidRPr="005634F5" w:rsidRDefault="00C87270" w:rsidP="00C87270">
            <w:pPr>
              <w:pStyle w:val="Podpunkty"/>
              <w:ind w:left="0"/>
              <w:jc w:val="center"/>
              <w:rPr>
                <w:b w:val="0"/>
                <w:sz w:val="20"/>
                <w:szCs w:val="18"/>
              </w:rPr>
            </w:pPr>
            <w:r>
              <w:rPr>
                <w:b w:val="0"/>
                <w:sz w:val="20"/>
                <w:szCs w:val="18"/>
              </w:rPr>
              <w:t>Solving tasks</w:t>
            </w:r>
          </w:p>
        </w:tc>
        <w:tc>
          <w:tcPr>
            <w:tcW w:w="2540" w:type="dxa"/>
            <w:shd w:val="clear" w:color="auto" w:fill="auto"/>
            <w:vAlign w:val="center"/>
          </w:tcPr>
          <w:p w:rsidR="00C87270" w:rsidRPr="005634F5" w:rsidRDefault="00351389" w:rsidP="00C87270">
            <w:pPr>
              <w:pStyle w:val="Podpunkty"/>
              <w:ind w:left="0"/>
              <w:jc w:val="center"/>
              <w:rPr>
                <w:b w:val="0"/>
                <w:sz w:val="20"/>
                <w:szCs w:val="18"/>
              </w:rPr>
            </w:pPr>
            <w:r>
              <w:rPr>
                <w:b w:val="0"/>
                <w:sz w:val="20"/>
                <w:szCs w:val="18"/>
              </w:rPr>
              <w:t>Colloquium – passing the exercises</w:t>
            </w:r>
          </w:p>
        </w:tc>
        <w:tc>
          <w:tcPr>
            <w:tcW w:w="2561" w:type="dxa"/>
            <w:shd w:val="clear" w:color="auto" w:fill="auto"/>
            <w:vAlign w:val="center"/>
          </w:tcPr>
          <w:p w:rsidR="00C87270" w:rsidRPr="005634F5" w:rsidRDefault="00C87270" w:rsidP="00C87270">
            <w:pPr>
              <w:pStyle w:val="Podpunkty"/>
              <w:ind w:left="0"/>
              <w:jc w:val="center"/>
              <w:rPr>
                <w:b w:val="0"/>
                <w:sz w:val="20"/>
                <w:szCs w:val="18"/>
              </w:rPr>
            </w:pPr>
            <w:r>
              <w:rPr>
                <w:b w:val="0"/>
                <w:sz w:val="20"/>
                <w:szCs w:val="18"/>
              </w:rPr>
              <w:t>Graded worksheet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8B6F75" w:rsidTr="0074216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8B6F75" w:rsidRDefault="008B6F75" w:rsidP="0074216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8B6F75" w:rsidRPr="005D23CD" w:rsidRDefault="008B6F75" w:rsidP="0074216A">
            <w:pPr>
              <w:pStyle w:val="Nagwkitablic"/>
              <w:rPr>
                <w:szCs w:val="22"/>
              </w:rPr>
            </w:pPr>
            <w:r w:rsidRPr="005D23CD">
              <w:rPr>
                <w:szCs w:val="22"/>
              </w:rPr>
              <w:t>For a grade of 3 or " zal ."</w:t>
            </w:r>
          </w:p>
          <w:p w:rsidR="008B6F75" w:rsidRPr="005D23CD" w:rsidRDefault="008B6F75" w:rsidP="0074216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8B6F75" w:rsidRPr="005D23CD" w:rsidRDefault="008B6F75" w:rsidP="0074216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8B6F75" w:rsidRPr="005D23CD" w:rsidRDefault="008B6F75" w:rsidP="0074216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8B6F75" w:rsidRPr="005D23CD" w:rsidRDefault="008B6F75" w:rsidP="0074216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8B6F75" w:rsidRPr="005D23CD" w:rsidRDefault="008B6F75" w:rsidP="0074216A">
            <w:pPr>
              <w:pStyle w:val="Nagwkitablic"/>
              <w:rPr>
                <w:szCs w:val="22"/>
              </w:rPr>
            </w:pPr>
            <w:r w:rsidRPr="005D23CD">
              <w:rPr>
                <w:szCs w:val="22"/>
              </w:rPr>
              <w:t>For a grade of 5, the student knows and understands/is able to/is ready to</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F051D4" w:rsidP="0074216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91-100% of knowledge indicated in learning outcomes</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F051D4" w:rsidP="0074216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91-100% of skills indicated in learning outcomes</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8B6F75" w:rsidP="0074216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051D4">
        <w:t>Literature</w:t>
      </w:r>
    </w:p>
    <w:p w:rsidR="006D20AD" w:rsidRDefault="006D20AD">
      <w:pPr>
        <w:pStyle w:val="Podpunkty"/>
        <w:spacing w:before="120"/>
        <w:ind w:left="357"/>
      </w:pPr>
    </w:p>
    <w:p w:rsidR="00D11317" w:rsidRPr="00D11317" w:rsidRDefault="00D11317" w:rsidP="00D11317">
      <w:pPr>
        <w:tabs>
          <w:tab w:val="left" w:pos="-5814"/>
        </w:tabs>
        <w:overflowPunct w:val="0"/>
        <w:autoSpaceDE w:val="0"/>
        <w:spacing w:before="120" w:after="0" w:line="240" w:lineRule="auto"/>
        <w:ind w:left="357"/>
        <w:jc w:val="both"/>
        <w:textAlignment w:val="baseline"/>
        <w:rPr>
          <w:rFonts w:eastAsia="Times New Roman"/>
          <w:b/>
          <w:sz w:val="22"/>
          <w:szCs w:val="20"/>
        </w:rPr>
      </w:pPr>
      <w:bookmarkStart w:id="0" w:name="_Hlk148087576"/>
      <w:r w:rsidRPr="00D11317">
        <w:rPr>
          <w:rFonts w:eastAsia="Times New Roman"/>
          <w:b/>
          <w:sz w:val="22"/>
          <w:szCs w:val="20"/>
        </w:rPr>
        <w:t>Basic</w:t>
      </w:r>
    </w:p>
    <w:p w:rsidR="004D4988" w:rsidRPr="004D4988" w:rsidRDefault="004D4988" w:rsidP="004D4988">
      <w:pPr>
        <w:pStyle w:val="Akapitzlist"/>
        <w:numPr>
          <w:ilvl w:val="0"/>
          <w:numId w:val="23"/>
        </w:numPr>
        <w:tabs>
          <w:tab w:val="left" w:pos="-5814"/>
        </w:tabs>
        <w:overflowPunct w:val="0"/>
        <w:autoSpaceDE w:val="0"/>
        <w:spacing w:before="120" w:after="0" w:line="240" w:lineRule="auto"/>
        <w:jc w:val="both"/>
        <w:textAlignment w:val="baseline"/>
        <w:rPr>
          <w:rFonts w:eastAsia="Times New Roman"/>
          <w:bCs/>
          <w:sz w:val="22"/>
          <w:szCs w:val="20"/>
        </w:rPr>
      </w:pPr>
      <w:r w:rsidRPr="004D4988">
        <w:rPr>
          <w:rFonts w:eastAsia="Times New Roman"/>
          <w:bCs/>
          <w:sz w:val="22"/>
          <w:szCs w:val="20"/>
        </w:rPr>
        <w:t>Sobczyk M., Statystyka opisowa, Wydawnictwo C.H. Beck, Warszawa, 2010</w:t>
      </w:r>
    </w:p>
    <w:p w:rsidR="004D4988" w:rsidRPr="004D4988" w:rsidRDefault="004D4988" w:rsidP="004D4988">
      <w:pPr>
        <w:pStyle w:val="Akapitzlist"/>
        <w:numPr>
          <w:ilvl w:val="0"/>
          <w:numId w:val="23"/>
        </w:numPr>
        <w:spacing w:after="160" w:line="259" w:lineRule="auto"/>
        <w:rPr>
          <w:rFonts w:eastAsia="Times New Roman"/>
          <w:bCs/>
          <w:sz w:val="22"/>
          <w:szCs w:val="20"/>
        </w:rPr>
      </w:pPr>
      <w:r w:rsidRPr="004D4988">
        <w:rPr>
          <w:rFonts w:eastAsia="Times New Roman"/>
          <w:bCs/>
          <w:sz w:val="22"/>
          <w:szCs w:val="20"/>
        </w:rPr>
        <w:t>Starzyńska W. (red.), Podstawy statystyki : podręcznik, Difin, Warszawa, 2009</w:t>
      </w:r>
    </w:p>
    <w:p w:rsidR="004D4988" w:rsidRPr="004D4988" w:rsidRDefault="004D4988" w:rsidP="004D4988">
      <w:pPr>
        <w:pStyle w:val="Akapitzlist"/>
        <w:numPr>
          <w:ilvl w:val="0"/>
          <w:numId w:val="23"/>
        </w:numPr>
        <w:spacing w:after="160" w:line="259" w:lineRule="auto"/>
        <w:rPr>
          <w:rFonts w:eastAsia="Times New Roman"/>
          <w:bCs/>
          <w:sz w:val="22"/>
          <w:szCs w:val="20"/>
        </w:rPr>
      </w:pPr>
      <w:r w:rsidRPr="004D4988">
        <w:rPr>
          <w:rFonts w:eastAsia="Times New Roman"/>
          <w:bCs/>
          <w:sz w:val="22"/>
          <w:szCs w:val="20"/>
        </w:rPr>
        <w:t>Bąk I., Markowicz I., Mojsiewicz M., Statystyka opisowa : przykłady i zadania, CeDeWu, Warszawa, 2020</w:t>
      </w:r>
      <w:bookmarkStart w:id="1" w:name="_GoBack"/>
      <w:bookmarkEnd w:id="1"/>
    </w:p>
    <w:p w:rsidR="00D11317" w:rsidRPr="00D11317" w:rsidRDefault="00F051D4" w:rsidP="00D11317">
      <w:pPr>
        <w:spacing w:before="120" w:after="0" w:line="240" w:lineRule="auto"/>
        <w:ind w:left="357"/>
        <w:rPr>
          <w:b/>
          <w:sz w:val="22"/>
        </w:rPr>
      </w:pPr>
      <w:r>
        <w:rPr>
          <w:b/>
          <w:sz w:val="22"/>
        </w:rPr>
        <w:t>Sup</w:t>
      </w:r>
      <w:r w:rsidR="00D11317" w:rsidRPr="00D11317">
        <w:rPr>
          <w:b/>
          <w:sz w:val="22"/>
        </w:rPr>
        <w:t>plementary</w:t>
      </w:r>
      <w:bookmarkEnd w:id="0"/>
    </w:p>
    <w:p w:rsidR="004D4988" w:rsidRPr="004537F0" w:rsidRDefault="004D4988" w:rsidP="004D4988">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2"/>
          <w:szCs w:val="20"/>
        </w:rPr>
      </w:pPr>
      <w:r w:rsidRPr="004537F0">
        <w:rPr>
          <w:rFonts w:eastAsia="Times New Roman"/>
          <w:bCs/>
          <w:sz w:val="22"/>
          <w:szCs w:val="20"/>
        </w:rPr>
        <w:t>Balcerowicz-Szkutnik, Maria. Podstawy statystyki w przykładach i zadaniach: statystyka opisowa. Cz. 1 / Maria Balcerowicz-Szkutnik, Włodzimierz Szkutnik. - Wyd. 2 uzup. i popr. Katowice : Wydawnictwo Śląskiej Wyższej Szkoły Zarządzania im. gen. Jerzego Ziętka, 2006</w:t>
      </w:r>
    </w:p>
    <w:p w:rsidR="004D4988" w:rsidRPr="004537F0" w:rsidRDefault="004D4988" w:rsidP="004D4988">
      <w:pPr>
        <w:pStyle w:val="Akapitzlist"/>
        <w:numPr>
          <w:ilvl w:val="0"/>
          <w:numId w:val="24"/>
        </w:numPr>
        <w:spacing w:before="120" w:after="0" w:line="240" w:lineRule="auto"/>
        <w:rPr>
          <w:rFonts w:eastAsia="Times New Roman"/>
          <w:bCs/>
          <w:sz w:val="22"/>
          <w:szCs w:val="20"/>
        </w:rPr>
      </w:pPr>
      <w:r w:rsidRPr="004537F0">
        <w:rPr>
          <w:rFonts w:eastAsia="Times New Roman"/>
          <w:bCs/>
          <w:sz w:val="22"/>
          <w:szCs w:val="20"/>
        </w:rPr>
        <w:t>J. Jóźwiak, J. Podgórski, „Statystyka od podstaw”, PWE, Warszawa 2006.</w:t>
      </w:r>
    </w:p>
    <w:p w:rsidR="00536A4A" w:rsidRPr="00592BF8" w:rsidRDefault="00536A4A" w:rsidP="008D6733">
      <w:pPr>
        <w:spacing w:before="120" w:after="0" w:line="240" w:lineRule="auto"/>
        <w:ind w:left="357"/>
        <w:rPr>
          <w:bCs/>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r>
              <w:rPr>
                <w:rFonts w:ascii="Calibri" w:hAnsi="Calibri"/>
              </w:rPr>
              <w:t>30/09/2024</w:t>
            </w:r>
          </w:p>
        </w:tc>
      </w:tr>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r>
              <w:rPr>
                <w:rFonts w:ascii="Calibri" w:hAnsi="Calibri"/>
              </w:rPr>
              <w:t>ZAZ Education Quality Team</w:t>
            </w:r>
          </w:p>
        </w:tc>
      </w:tr>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1B" w:rsidRDefault="00174C1B">
      <w:pPr>
        <w:spacing w:after="0" w:line="240" w:lineRule="auto"/>
      </w:pPr>
      <w:r>
        <w:separator/>
      </w:r>
    </w:p>
  </w:endnote>
  <w:endnote w:type="continuationSeparator" w:id="0">
    <w:p w:rsidR="00174C1B" w:rsidRDefault="0017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5138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D4988">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D4988">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1B" w:rsidRDefault="00174C1B">
      <w:pPr>
        <w:spacing w:after="0" w:line="240" w:lineRule="auto"/>
      </w:pPr>
      <w:r>
        <w:separator/>
      </w:r>
    </w:p>
  </w:footnote>
  <w:footnote w:type="continuationSeparator" w:id="0">
    <w:p w:rsidR="00174C1B" w:rsidRDefault="0017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252053"/>
    <w:multiLevelType w:val="hybridMultilevel"/>
    <w:tmpl w:val="987C7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2D392EAD"/>
    <w:multiLevelType w:val="hybridMultilevel"/>
    <w:tmpl w:val="9F4CB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9A050AC"/>
    <w:multiLevelType w:val="hybridMultilevel"/>
    <w:tmpl w:val="DAB4C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5266761"/>
    <w:multiLevelType w:val="hybridMultilevel"/>
    <w:tmpl w:val="7B1C633A"/>
    <w:lvl w:ilvl="0" w:tplc="E1A2A6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7"/>
  </w:num>
  <w:num w:numId="8">
    <w:abstractNumId w:val="20"/>
  </w:num>
  <w:num w:numId="9">
    <w:abstractNumId w:val="11"/>
  </w:num>
  <w:num w:numId="10">
    <w:abstractNumId w:val="4"/>
  </w:num>
  <w:num w:numId="11">
    <w:abstractNumId w:val="7"/>
  </w:num>
  <w:num w:numId="12">
    <w:abstractNumId w:val="14"/>
  </w:num>
  <w:num w:numId="13">
    <w:abstractNumId w:val="22"/>
  </w:num>
  <w:num w:numId="14">
    <w:abstractNumId w:val="13"/>
  </w:num>
  <w:num w:numId="15">
    <w:abstractNumId w:val="6"/>
  </w:num>
  <w:num w:numId="16">
    <w:abstractNumId w:val="9"/>
  </w:num>
  <w:num w:numId="17">
    <w:abstractNumId w:val="21"/>
  </w:num>
  <w:num w:numId="18">
    <w:abstractNumId w:val="19"/>
  </w:num>
  <w:num w:numId="19">
    <w:abstractNumId w:val="15"/>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2B9C"/>
    <w:rsid w:val="001069D2"/>
    <w:rsid w:val="001113FF"/>
    <w:rsid w:val="00117F4A"/>
    <w:rsid w:val="001229A8"/>
    <w:rsid w:val="0012487D"/>
    <w:rsid w:val="00132C44"/>
    <w:rsid w:val="00133130"/>
    <w:rsid w:val="001410D6"/>
    <w:rsid w:val="00143BFB"/>
    <w:rsid w:val="001441D4"/>
    <w:rsid w:val="00151269"/>
    <w:rsid w:val="00160660"/>
    <w:rsid w:val="00174C1B"/>
    <w:rsid w:val="00175A84"/>
    <w:rsid w:val="00183C10"/>
    <w:rsid w:val="00191FC1"/>
    <w:rsid w:val="001B47DD"/>
    <w:rsid w:val="001C1985"/>
    <w:rsid w:val="001C3218"/>
    <w:rsid w:val="001D2D7D"/>
    <w:rsid w:val="001D6CCC"/>
    <w:rsid w:val="001F2E16"/>
    <w:rsid w:val="00201E25"/>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B6A4E"/>
    <w:rsid w:val="002C3BDC"/>
    <w:rsid w:val="002D1940"/>
    <w:rsid w:val="002D249D"/>
    <w:rsid w:val="002D498D"/>
    <w:rsid w:val="002D4AB5"/>
    <w:rsid w:val="002E3E7C"/>
    <w:rsid w:val="002F11C5"/>
    <w:rsid w:val="002F6A54"/>
    <w:rsid w:val="003210E7"/>
    <w:rsid w:val="003236FE"/>
    <w:rsid w:val="00331C45"/>
    <w:rsid w:val="003369AE"/>
    <w:rsid w:val="0035081E"/>
    <w:rsid w:val="00351389"/>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0FB0"/>
    <w:rsid w:val="004D2CDB"/>
    <w:rsid w:val="004D3550"/>
    <w:rsid w:val="004D4988"/>
    <w:rsid w:val="004E20D6"/>
    <w:rsid w:val="004E77CD"/>
    <w:rsid w:val="0050325F"/>
    <w:rsid w:val="005050F9"/>
    <w:rsid w:val="00515865"/>
    <w:rsid w:val="00531706"/>
    <w:rsid w:val="00536A4A"/>
    <w:rsid w:val="00556FED"/>
    <w:rsid w:val="0056714B"/>
    <w:rsid w:val="0057045D"/>
    <w:rsid w:val="0057204D"/>
    <w:rsid w:val="005834FB"/>
    <w:rsid w:val="005836A5"/>
    <w:rsid w:val="00592BF8"/>
    <w:rsid w:val="005A0F38"/>
    <w:rsid w:val="005C3D9A"/>
    <w:rsid w:val="005D23CD"/>
    <w:rsid w:val="005E5D79"/>
    <w:rsid w:val="00612A96"/>
    <w:rsid w:val="0062301D"/>
    <w:rsid w:val="0062706E"/>
    <w:rsid w:val="00630FFF"/>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27BF3"/>
    <w:rsid w:val="0073421C"/>
    <w:rsid w:val="00737235"/>
    <w:rsid w:val="00742A8C"/>
    <w:rsid w:val="00744442"/>
    <w:rsid w:val="00747355"/>
    <w:rsid w:val="007524D8"/>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922F3"/>
    <w:rsid w:val="00893992"/>
    <w:rsid w:val="008A022E"/>
    <w:rsid w:val="008A0E65"/>
    <w:rsid w:val="008A2EBA"/>
    <w:rsid w:val="008B1123"/>
    <w:rsid w:val="008B134D"/>
    <w:rsid w:val="008B2638"/>
    <w:rsid w:val="008B5D73"/>
    <w:rsid w:val="008B6F75"/>
    <w:rsid w:val="008C6142"/>
    <w:rsid w:val="008D3E00"/>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3B23"/>
    <w:rsid w:val="009A5B63"/>
    <w:rsid w:val="009C53E2"/>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93F5C"/>
    <w:rsid w:val="00AA53CB"/>
    <w:rsid w:val="00AB4320"/>
    <w:rsid w:val="00AB4461"/>
    <w:rsid w:val="00AC07B6"/>
    <w:rsid w:val="00AC262E"/>
    <w:rsid w:val="00AC2A8A"/>
    <w:rsid w:val="00AC4073"/>
    <w:rsid w:val="00AD61A3"/>
    <w:rsid w:val="00AD7998"/>
    <w:rsid w:val="00AE732D"/>
    <w:rsid w:val="00AE774B"/>
    <w:rsid w:val="00B00BCA"/>
    <w:rsid w:val="00B00EE8"/>
    <w:rsid w:val="00B163F4"/>
    <w:rsid w:val="00B42585"/>
    <w:rsid w:val="00B51378"/>
    <w:rsid w:val="00B521AB"/>
    <w:rsid w:val="00B5603E"/>
    <w:rsid w:val="00B61350"/>
    <w:rsid w:val="00B61B08"/>
    <w:rsid w:val="00B66C63"/>
    <w:rsid w:val="00B738A4"/>
    <w:rsid w:val="00B8436E"/>
    <w:rsid w:val="00BA1ECF"/>
    <w:rsid w:val="00BA2F4E"/>
    <w:rsid w:val="00BA5A8D"/>
    <w:rsid w:val="00BA6167"/>
    <w:rsid w:val="00C02465"/>
    <w:rsid w:val="00C025BB"/>
    <w:rsid w:val="00C03499"/>
    <w:rsid w:val="00C11E53"/>
    <w:rsid w:val="00C137BF"/>
    <w:rsid w:val="00C15AE4"/>
    <w:rsid w:val="00C230E5"/>
    <w:rsid w:val="00C373C4"/>
    <w:rsid w:val="00C41F85"/>
    <w:rsid w:val="00C420FF"/>
    <w:rsid w:val="00C4299B"/>
    <w:rsid w:val="00C442D3"/>
    <w:rsid w:val="00C45DAB"/>
    <w:rsid w:val="00C476DF"/>
    <w:rsid w:val="00C5344E"/>
    <w:rsid w:val="00C7276A"/>
    <w:rsid w:val="00C83B4B"/>
    <w:rsid w:val="00C87270"/>
    <w:rsid w:val="00C91371"/>
    <w:rsid w:val="00C94FB6"/>
    <w:rsid w:val="00CB42AB"/>
    <w:rsid w:val="00CC7802"/>
    <w:rsid w:val="00CD3308"/>
    <w:rsid w:val="00CD3EE9"/>
    <w:rsid w:val="00CE1FCA"/>
    <w:rsid w:val="00CE2FD3"/>
    <w:rsid w:val="00CF4BDD"/>
    <w:rsid w:val="00D11317"/>
    <w:rsid w:val="00D21967"/>
    <w:rsid w:val="00D22FAB"/>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0FAC"/>
    <w:rsid w:val="00EE76C8"/>
    <w:rsid w:val="00EF04C8"/>
    <w:rsid w:val="00EF4823"/>
    <w:rsid w:val="00EF5588"/>
    <w:rsid w:val="00F02F1A"/>
    <w:rsid w:val="00F051D4"/>
    <w:rsid w:val="00F221BC"/>
    <w:rsid w:val="00F25AE1"/>
    <w:rsid w:val="00F30126"/>
    <w:rsid w:val="00F4120E"/>
    <w:rsid w:val="00F522B8"/>
    <w:rsid w:val="00F60787"/>
    <w:rsid w:val="00F74846"/>
    <w:rsid w:val="00F74941"/>
    <w:rsid w:val="00F83469"/>
    <w:rsid w:val="00F91CBD"/>
    <w:rsid w:val="00F946E1"/>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215FBE2"/>
  <w15:chartTrackingRefBased/>
  <w15:docId w15:val="{8CD627F4-4B2B-417D-8F52-9DE17DE2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F0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22636897">
      <w:bodyDiv w:val="1"/>
      <w:marLeft w:val="0"/>
      <w:marRight w:val="0"/>
      <w:marTop w:val="0"/>
      <w:marBottom w:val="0"/>
      <w:divBdr>
        <w:top w:val="none" w:sz="0" w:space="0" w:color="auto"/>
        <w:left w:val="none" w:sz="0" w:space="0" w:color="auto"/>
        <w:bottom w:val="none" w:sz="0" w:space="0" w:color="auto"/>
        <w:right w:val="none" w:sz="0" w:space="0" w:color="auto"/>
      </w:divBdr>
    </w:div>
    <w:div w:id="184073382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EEBDB0-E12E-4BF4-A535-7833BEB7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1320</Words>
  <Characters>7926</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2023-08-31T07:29:00Z</cp:lastPrinted>
  <dcterms:created xsi:type="dcterms:W3CDTF">2024-08-01T10:46:00Z</dcterms:created>
  <dcterms:modified xsi:type="dcterms:W3CDTF">2024-12-23T09:06:00Z</dcterms:modified>
</cp:coreProperties>
</file>