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1C585D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C7ECC" w:rsidP="00DA2573">
            <w:pPr>
              <w:pStyle w:val="Nagwek4"/>
              <w:snapToGrid w:val="0"/>
              <w:spacing w:before="40" w:after="40"/>
            </w:pPr>
            <w:r>
              <w:t>ESG in the enterprise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676F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121775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Marek </w:t>
            </w:r>
            <w:proofErr w:type="spellStart"/>
            <w:r>
              <w:t>Świć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33E65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E249E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F6547E" w:rsidRDefault="000F1682" w:rsidP="000F1682">
            <w:pPr>
              <w:spacing w:after="0"/>
              <w:jc w:val="both"/>
              <w:rPr>
                <w:sz w:val="20"/>
                <w:szCs w:val="20"/>
              </w:rPr>
            </w:pPr>
            <w:r w:rsidRPr="00F6547E">
              <w:rPr>
                <w:sz w:val="20"/>
                <w:szCs w:val="20"/>
              </w:rPr>
              <w:t>Learning the principles and importance of the ESG concept, understanding how these elements impact the operations of enterprises and how they are used in management processes.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0F1682" w:rsidP="00F6547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Analyzing how implementing ESG practices can impact a company’s financial performance and reputation in the marketplace. This includes researching cases and analyzing the benefits and challenges of implementing an ESG strategy.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0F1682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Gaining the skills necessary to plan and implement ESG strategies, assess risks and integrate sustainable development principles into the company’s daily operations.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9675B2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5B2" w:rsidRDefault="009675B2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5B2" w:rsidRPr="00424A88" w:rsidRDefault="009675B2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and understands the assumptions of the ESG concept and its importance in the context of enterprise management.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5B2" w:rsidRDefault="00E8657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Z1_W01</w:t>
            </w:r>
          </w:p>
          <w:p w:rsidR="00E86576" w:rsidRDefault="00E8657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Z1_W04</w:t>
            </w:r>
          </w:p>
          <w:p w:rsidR="00E86576" w:rsidRPr="009A5B63" w:rsidRDefault="000E249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967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967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75B2" w:rsidRPr="00612A96" w:rsidTr="0094687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5B2" w:rsidRDefault="009675B2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5B2" w:rsidRDefault="009675B2" w:rsidP="009D573C">
            <w:pPr>
              <w:pStyle w:val="wrubryce"/>
            </w:pPr>
            <w:r>
              <w:t>Knows and understands the main ESG regulations, standards and guidelines, both at national and international level.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75B2" w:rsidRPr="0069471B" w:rsidRDefault="00967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967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967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75B2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5B2" w:rsidRDefault="009675B2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5B2" w:rsidRDefault="009675B2" w:rsidP="009D573C">
            <w:pPr>
              <w:pStyle w:val="wrubryce"/>
            </w:pPr>
            <w:r>
              <w:t>Understands how implementing ESG principles impacts the financial, operational and reputational results of companies.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Pr="0069471B" w:rsidRDefault="00967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967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B2" w:rsidRDefault="00967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F6547E" w:rsidP="009D573C">
            <w:pPr>
              <w:pStyle w:val="wrubryce"/>
            </w:pPr>
            <w:r>
              <w:t xml:space="preserve">Is able to </w:t>
            </w:r>
            <w:proofErr w:type="spellStart"/>
            <w:r>
              <w:t>analyse</w:t>
            </w:r>
            <w:proofErr w:type="spellEnd"/>
            <w:r>
              <w:t xml:space="preserve"> and evaluate the activities of companies in terms of compliance with ESG principles, using various assessment tools and methods.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Default="00533E65" w:rsidP="00533E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Z1_U02</w:t>
            </w:r>
          </w:p>
          <w:p w:rsidR="00533E65" w:rsidRDefault="00533E65" w:rsidP="00533E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Z1_U03</w:t>
            </w:r>
          </w:p>
          <w:p w:rsidR="00D74384" w:rsidRPr="00606C00" w:rsidRDefault="00D74384" w:rsidP="00533E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06C00">
              <w:rPr>
                <w:sz w:val="20"/>
                <w:szCs w:val="20"/>
              </w:rPr>
              <w:t>Z1_U06</w:t>
            </w:r>
          </w:p>
          <w:p w:rsidR="00533E65" w:rsidRPr="0012487D" w:rsidRDefault="000E249E" w:rsidP="00533E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33E65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33E65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9675B2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are able to prepare ESG reports, including data collection, analysis and presentation of results in a transparent and standards-compliant manner.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675B2" w:rsidP="009D573C">
            <w:pPr>
              <w:pStyle w:val="wrubryce"/>
            </w:pPr>
            <w:r>
              <w:t>They are able to develop and implement ESG strategies in companies, taking into account environmental, social and corporate governance aspects.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33E6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761CF" w:rsidRPr="00612A96" w:rsidTr="009675B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61CF" w:rsidRDefault="00C761CF" w:rsidP="00C761C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1CF" w:rsidRPr="009675B2" w:rsidRDefault="00C761CF" w:rsidP="00C761CF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is able to communicate effectively and collaborate in multidisciplinary teams to implement ESG-related projects.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1CF" w:rsidRPr="00533E65" w:rsidRDefault="00C761CF" w:rsidP="00C761C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33E65">
              <w:rPr>
                <w:sz w:val="20"/>
                <w:szCs w:val="20"/>
              </w:rPr>
              <w:t>Z1_K02</w:t>
            </w:r>
          </w:p>
          <w:p w:rsidR="00C761CF" w:rsidRPr="002C705C" w:rsidRDefault="00C761CF" w:rsidP="00C761CF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Verdana"/>
                <w:sz w:val="20"/>
                <w:szCs w:val="18"/>
              </w:rPr>
            </w:pPr>
            <w:r w:rsidRPr="00533E65">
              <w:rPr>
                <w:sz w:val="20"/>
                <w:szCs w:val="20"/>
              </w:rPr>
              <w:t>Z1_K04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CF" w:rsidRDefault="00C761CF" w:rsidP="00C761C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CF" w:rsidRDefault="00C761CF" w:rsidP="00C761C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1CF" w:rsidRDefault="00C761CF" w:rsidP="00C761C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1CF" w:rsidRDefault="00C761CF" w:rsidP="00C761C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61CF" w:rsidRPr="00612A96" w:rsidTr="00C761C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761CF" w:rsidRDefault="00C761CF" w:rsidP="00C761CF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61CF" w:rsidRPr="009675B2" w:rsidRDefault="00C761CF" w:rsidP="00C761CF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develops the ability to think critically and assess the impact of enterprises' activities on the environment, society and their internal management processes.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1CF" w:rsidRPr="002C705C" w:rsidRDefault="00C761CF" w:rsidP="00C761C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1CF" w:rsidRDefault="00C761CF" w:rsidP="00C761C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61CF" w:rsidRDefault="00C761CF" w:rsidP="00C761C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CF" w:rsidRDefault="00C761CF" w:rsidP="00C761C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CF" w:rsidRDefault="00C761CF" w:rsidP="00C761C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C7EC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C7EC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C7EC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C7EC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 xml:space="preserve">TYPE OF CLASS </w:t>
      </w:r>
      <w:r w:rsidR="00027C85" w:rsidRPr="00272297">
        <w:t>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8657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Introduction to ESG:</w:t>
            </w:r>
          </w:p>
          <w:p w:rsidR="00E86576" w:rsidRPr="00D64CEF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Basic concepts, definitions and importance of ESG in corporate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6" w:rsidRDefault="00C761CF" w:rsidP="00E86576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</w:tr>
      <w:tr w:rsidR="00E8657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ESG regulations and standards:</w:t>
            </w:r>
          </w:p>
          <w:p w:rsidR="00E86576" w:rsidRPr="00D64CEF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Overview of the main ESG regulations, standards and guidelines such as GRI, SASB, and EU guidelines.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</w:tr>
      <w:tr w:rsidR="00E8657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ESG analysis and assessment:</w:t>
            </w:r>
          </w:p>
          <w:p w:rsidR="00E86576" w:rsidRPr="00D64CEF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Methods and tools for assessing corporate activities from an ESG perspective, including case studies and case analyses.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6" w:rsidRDefault="00C761CF" w:rsidP="00E86576">
            <w:pPr>
              <w:pStyle w:val="Nagwkitablic"/>
              <w:spacing w:line="256" w:lineRule="auto"/>
            </w:pPr>
            <w:r>
              <w:t>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</w:tr>
      <w:tr w:rsidR="00E8657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ESG reporting:</w:t>
            </w:r>
          </w:p>
          <w:p w:rsidR="00E86576" w:rsidRPr="00D64CEF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Processes and techniques for data collection, analysis and preparation of ESG reports in accordance with international standards.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</w:tr>
      <w:tr w:rsidR="00E8657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ESG implementation strategies:</w:t>
            </w:r>
          </w:p>
          <w:p w:rsidR="00E86576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Examples and case studies on planning and implementing ESG strategies in various economic sectors.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</w:tr>
      <w:tr w:rsidR="00E8657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ESG risk management:</w:t>
            </w:r>
          </w:p>
          <w:p w:rsidR="00E86576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Identification, assessment and management of risks related to ESG aspects of a company's operations.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6" w:rsidRDefault="00C761CF" w:rsidP="00E86576">
            <w:pPr>
              <w:pStyle w:val="Nagwkitablic"/>
              <w:spacing w:line="256" w:lineRule="auto"/>
            </w:pPr>
            <w:r>
              <w:t>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</w:tr>
      <w:tr w:rsidR="00E8657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6" w:rsidRDefault="00E86576" w:rsidP="00E86576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E8657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Interactive lecture, case studies, team projects, discussions, practical workshops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E8657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Students work in teams to develop a comprehensive analysis and ESG implementation strategy for a selected company. The project ends with the preparation of a report and presentation of the results.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elements: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E86576">
              <w:rPr>
                <w:b w:val="0"/>
                <w:sz w:val="20"/>
                <w:szCs w:val="18"/>
              </w:rPr>
              <w:t>1. Analysis of the ESG concept in the selected enterprise.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 Overview of ESG regulations and standards.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 Assessment of the impact of ESG on company results.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4. Preparation of an ESG implementation strategy.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 Identification and management of ESG risks.</w:t>
            </w:r>
          </w:p>
          <w:p w:rsidR="00E86576" w:rsidRPr="005634F5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6. Project presentation.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8657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Archived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SKILLS</w:t>
            </w:r>
          </w:p>
        </w:tc>
      </w:tr>
      <w:tr w:rsidR="00E86576" w:rsidRPr="0056413D" w:rsidTr="001441D4">
        <w:tc>
          <w:tcPr>
            <w:tcW w:w="1427" w:type="dxa"/>
            <w:shd w:val="clear" w:color="auto" w:fill="auto"/>
            <w:vAlign w:val="center"/>
          </w:tcPr>
          <w:p w:rsidR="00E86576" w:rsidRPr="005634F5" w:rsidRDefault="00E86576" w:rsidP="00E8657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86576" w:rsidRPr="005634F5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Interactive lecture, case studies, team projects, discussions, practical workshops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Students work in teams to develop a comprehensive analysis and ESG implementation strategy for a selected company. The project ends with the preparation of a report and presentation of the results.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elements: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E86576">
              <w:rPr>
                <w:b w:val="0"/>
                <w:sz w:val="20"/>
                <w:szCs w:val="18"/>
              </w:rPr>
              <w:t>1. Analysis of the ESG concept in the selected enterprise.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 Overview of ESG regulations and standards.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 Assessment of the impact of ESG on company results.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 Preparation of an ESG implementation strategy.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 Identification and management of ESG risks.</w:t>
            </w:r>
          </w:p>
          <w:p w:rsidR="00E86576" w:rsidRPr="005634F5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6. Project presentation.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86576" w:rsidRPr="005634F5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  <w:tr w:rsidR="00E86576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E86576" w:rsidRPr="005634F5" w:rsidRDefault="00E86576" w:rsidP="00E8657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86576" w:rsidRPr="0056413D" w:rsidTr="001441D4">
        <w:tc>
          <w:tcPr>
            <w:tcW w:w="1427" w:type="dxa"/>
            <w:shd w:val="clear" w:color="auto" w:fill="auto"/>
            <w:vAlign w:val="center"/>
          </w:tcPr>
          <w:p w:rsidR="00E86576" w:rsidRPr="005634F5" w:rsidRDefault="00E86576" w:rsidP="00E8657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86576" w:rsidRPr="005634F5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Interactive lecture, case studies, team projects, discussions, practical workshops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Students work in teams to develop a comprehensive analysis and ESG implementation strategy for a selected company. The project ends with the preparation of a report and presentation of the results.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elements: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E86576">
              <w:rPr>
                <w:b w:val="0"/>
                <w:sz w:val="20"/>
                <w:szCs w:val="18"/>
              </w:rPr>
              <w:t>1. Analysis of the ESG concept in the selected enterprise.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 Overview of ESG regulations and standards.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 Assessment of the impact of ESG on company results.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 Preparation of an ESG implementation strategy.</w:t>
            </w:r>
          </w:p>
          <w:p w:rsidR="00E86576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 Identification and management of ESG risks.</w:t>
            </w:r>
          </w:p>
          <w:p w:rsidR="00E86576" w:rsidRPr="005634F5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6. Project presentation.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86576" w:rsidRPr="005634F5" w:rsidRDefault="00E86576" w:rsidP="00E8657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BD7893" w:rsidRPr="00BD7893" w:rsidTr="00BD789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7893" w:rsidRDefault="00BD7893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7893" w:rsidRDefault="00BD7893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BD7893" w:rsidRDefault="00BD7893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893" w:rsidRDefault="00BD7893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D7893" w:rsidRDefault="00BD7893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7893" w:rsidRDefault="00BD7893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7893" w:rsidRDefault="00BD7893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BD7893" w:rsidRPr="00BD7893" w:rsidTr="00BD789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1C585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BD7893" w:rsidRPr="00BD7893" w:rsidTr="00BD789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1C585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BD7893" w:rsidRPr="00BD7893" w:rsidTr="00BD789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93" w:rsidRDefault="00BD7893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6D20AD" w:rsidRDefault="00B8436E">
      <w:pPr>
        <w:pStyle w:val="Podpunkty"/>
        <w:spacing w:before="120"/>
        <w:ind w:left="357"/>
      </w:pPr>
      <w:r>
        <w:t xml:space="preserve">3.7. </w:t>
      </w:r>
      <w:r w:rsidR="00F8430C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21775" w:rsidRPr="00233D89" w:rsidRDefault="00121775" w:rsidP="00121775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eastAsia="Times New Roman"/>
          <w:sz w:val="20"/>
          <w:szCs w:val="20"/>
        </w:rPr>
      </w:pPr>
      <w:proofErr w:type="spellStart"/>
      <w:r w:rsidRPr="00233D89">
        <w:rPr>
          <w:rFonts w:eastAsia="Times New Roman"/>
          <w:sz w:val="20"/>
          <w:szCs w:val="20"/>
        </w:rPr>
        <w:t>Bednarek</w:t>
      </w:r>
      <w:proofErr w:type="spellEnd"/>
      <w:r w:rsidRPr="00233D89">
        <w:rPr>
          <w:rFonts w:eastAsia="Times New Roman"/>
          <w:sz w:val="20"/>
          <w:szCs w:val="20"/>
        </w:rPr>
        <w:t xml:space="preserve"> J.(red), ESG – </w:t>
      </w:r>
      <w:proofErr w:type="spellStart"/>
      <w:r w:rsidRPr="00233D89">
        <w:rPr>
          <w:rFonts w:eastAsia="Times New Roman"/>
          <w:sz w:val="20"/>
          <w:szCs w:val="20"/>
        </w:rPr>
        <w:t>przewodnik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po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regulacjach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prawnych</w:t>
      </w:r>
      <w:proofErr w:type="spellEnd"/>
      <w:r w:rsidRPr="00233D89">
        <w:rPr>
          <w:rFonts w:eastAsia="Times New Roman"/>
          <w:sz w:val="20"/>
          <w:szCs w:val="20"/>
        </w:rPr>
        <w:t xml:space="preserve">, CH Beck 2023 - </w:t>
      </w:r>
      <w:hyperlink r:id="rId10" w:history="1">
        <w:r w:rsidRPr="00233D89">
          <w:rPr>
            <w:rFonts w:eastAsia="Times New Roman"/>
            <w:sz w:val="20"/>
            <w:szCs w:val="20"/>
          </w:rPr>
          <w:t>https://www.naukowa.pl/Ksiazki/esg-przewodnik-po-regulacjach-prawnych-2078926</w:t>
        </w:r>
      </w:hyperlink>
    </w:p>
    <w:p w:rsidR="00121775" w:rsidRPr="00233D89" w:rsidRDefault="00121775" w:rsidP="00121775">
      <w:pPr>
        <w:numPr>
          <w:ilvl w:val="0"/>
          <w:numId w:val="25"/>
        </w:numPr>
        <w:tabs>
          <w:tab w:val="left" w:pos="-5814"/>
          <w:tab w:val="left" w:pos="709"/>
        </w:tabs>
        <w:spacing w:before="120" w:after="0" w:line="240" w:lineRule="auto"/>
        <w:ind w:left="709" w:hanging="283"/>
        <w:contextualSpacing/>
        <w:rPr>
          <w:b/>
          <w:sz w:val="22"/>
        </w:rPr>
      </w:pPr>
      <w:proofErr w:type="spellStart"/>
      <w:r w:rsidRPr="00233D89">
        <w:rPr>
          <w:rFonts w:eastAsia="Times New Roman"/>
          <w:sz w:val="20"/>
          <w:szCs w:val="20"/>
        </w:rPr>
        <w:t>Ocicka</w:t>
      </w:r>
      <w:proofErr w:type="spellEnd"/>
      <w:r w:rsidRPr="00233D89">
        <w:rPr>
          <w:rFonts w:eastAsia="Times New Roman"/>
          <w:sz w:val="20"/>
          <w:szCs w:val="20"/>
        </w:rPr>
        <w:t xml:space="preserve"> B, </w:t>
      </w:r>
      <w:proofErr w:type="spellStart"/>
      <w:r w:rsidRPr="00233D89">
        <w:rPr>
          <w:rFonts w:eastAsia="Times New Roman"/>
          <w:sz w:val="20"/>
          <w:szCs w:val="20"/>
        </w:rPr>
        <w:t>Gemra</w:t>
      </w:r>
      <w:proofErr w:type="spellEnd"/>
      <w:r w:rsidRPr="00233D89">
        <w:rPr>
          <w:rFonts w:eastAsia="Times New Roman"/>
          <w:sz w:val="20"/>
          <w:szCs w:val="20"/>
        </w:rPr>
        <w:t xml:space="preserve"> K. (red.) </w:t>
      </w:r>
      <w:proofErr w:type="spellStart"/>
      <w:r w:rsidRPr="00233D89">
        <w:rPr>
          <w:rFonts w:eastAsia="Times New Roman"/>
          <w:sz w:val="20"/>
          <w:szCs w:val="20"/>
        </w:rPr>
        <w:t>Zrównoważona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transformacja</w:t>
      </w:r>
      <w:proofErr w:type="spellEnd"/>
      <w:r w:rsidRPr="00233D89">
        <w:rPr>
          <w:rFonts w:eastAsia="Times New Roman"/>
          <w:sz w:val="20"/>
          <w:szCs w:val="20"/>
        </w:rPr>
        <w:t xml:space="preserve">. Stan </w:t>
      </w:r>
      <w:proofErr w:type="spellStart"/>
      <w:r w:rsidRPr="00233D89">
        <w:rPr>
          <w:rFonts w:eastAsia="Times New Roman"/>
          <w:sz w:val="20"/>
          <w:szCs w:val="20"/>
        </w:rPr>
        <w:t>i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uwarunkowania</w:t>
      </w:r>
      <w:proofErr w:type="spellEnd"/>
      <w:r w:rsidRPr="00233D89">
        <w:rPr>
          <w:rFonts w:eastAsia="Times New Roman"/>
          <w:sz w:val="20"/>
          <w:szCs w:val="20"/>
        </w:rPr>
        <w:t xml:space="preserve"> w </w:t>
      </w:r>
      <w:proofErr w:type="spellStart"/>
      <w:r w:rsidRPr="00233D89">
        <w:rPr>
          <w:rFonts w:eastAsia="Times New Roman"/>
          <w:sz w:val="20"/>
          <w:szCs w:val="20"/>
        </w:rPr>
        <w:t>kontekście</w:t>
      </w:r>
      <w:proofErr w:type="spellEnd"/>
      <w:r w:rsidRPr="00233D89">
        <w:rPr>
          <w:rFonts w:eastAsia="Times New Roman"/>
          <w:sz w:val="20"/>
          <w:szCs w:val="20"/>
        </w:rPr>
        <w:t xml:space="preserve"> ESG, </w:t>
      </w:r>
      <w:proofErr w:type="spellStart"/>
      <w:r w:rsidRPr="00233D89">
        <w:rPr>
          <w:rFonts w:eastAsia="Times New Roman"/>
          <w:sz w:val="20"/>
          <w:szCs w:val="20"/>
        </w:rPr>
        <w:t>Oficyna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Wydawnicza</w:t>
      </w:r>
      <w:proofErr w:type="spellEnd"/>
      <w:r w:rsidRPr="00233D89">
        <w:rPr>
          <w:rFonts w:eastAsia="Times New Roman"/>
          <w:sz w:val="20"/>
          <w:szCs w:val="20"/>
        </w:rPr>
        <w:t xml:space="preserve"> 2023, - </w:t>
      </w:r>
      <w:hyperlink r:id="rId11" w:history="1">
        <w:r w:rsidRPr="00233D89">
          <w:rPr>
            <w:rFonts w:eastAsia="Times New Roman"/>
            <w:sz w:val="20"/>
            <w:szCs w:val="20"/>
          </w:rPr>
          <w:t>https://www.naukowa.pl/Ksiazki/zrownowazona-transformacja-stan-i-uwarunkowania-w-kontekscie-esg-2107163</w:t>
        </w:r>
      </w:hyperlink>
    </w:p>
    <w:p w:rsidR="00121775" w:rsidRPr="00233D89" w:rsidRDefault="00121775" w:rsidP="00121775">
      <w:pPr>
        <w:numPr>
          <w:ilvl w:val="0"/>
          <w:numId w:val="25"/>
        </w:numPr>
        <w:tabs>
          <w:tab w:val="left" w:pos="-5814"/>
          <w:tab w:val="left" w:pos="709"/>
        </w:tabs>
        <w:spacing w:before="120" w:after="0" w:line="240" w:lineRule="auto"/>
        <w:ind w:left="709" w:hanging="283"/>
        <w:contextualSpacing/>
        <w:rPr>
          <w:rFonts w:eastAsia="Times New Roman"/>
          <w:sz w:val="20"/>
          <w:szCs w:val="20"/>
        </w:rPr>
      </w:pPr>
      <w:proofErr w:type="spellStart"/>
      <w:r w:rsidRPr="00233D89">
        <w:rPr>
          <w:rFonts w:eastAsia="Times New Roman"/>
          <w:sz w:val="20"/>
          <w:szCs w:val="20"/>
        </w:rPr>
        <w:t>Raportowanie</w:t>
      </w:r>
      <w:proofErr w:type="spellEnd"/>
      <w:r w:rsidRPr="00233D89">
        <w:rPr>
          <w:rFonts w:eastAsia="Times New Roman"/>
          <w:sz w:val="20"/>
          <w:szCs w:val="20"/>
        </w:rPr>
        <w:t xml:space="preserve"> ESG w </w:t>
      </w:r>
      <w:proofErr w:type="spellStart"/>
      <w:r w:rsidRPr="00233D89">
        <w:rPr>
          <w:rFonts w:eastAsia="Times New Roman"/>
          <w:sz w:val="20"/>
          <w:szCs w:val="20"/>
        </w:rPr>
        <w:t>praktyce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polskich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przedsiębiorstw</w:t>
      </w:r>
      <w:proofErr w:type="spellEnd"/>
      <w:r w:rsidRPr="00233D89">
        <w:rPr>
          <w:rFonts w:eastAsia="Times New Roman"/>
          <w:sz w:val="20"/>
          <w:szCs w:val="20"/>
        </w:rPr>
        <w:t xml:space="preserve">, red. A. </w:t>
      </w:r>
      <w:proofErr w:type="spellStart"/>
      <w:r w:rsidRPr="00233D89">
        <w:rPr>
          <w:rFonts w:eastAsia="Times New Roman"/>
          <w:sz w:val="20"/>
          <w:szCs w:val="20"/>
        </w:rPr>
        <w:t>Chyckowska</w:t>
      </w:r>
      <w:proofErr w:type="spellEnd"/>
      <w:r w:rsidRPr="00233D89">
        <w:rPr>
          <w:rFonts w:eastAsia="Times New Roman"/>
          <w:sz w:val="20"/>
          <w:szCs w:val="20"/>
        </w:rPr>
        <w:t xml:space="preserve">, </w:t>
      </w:r>
      <w:proofErr w:type="spellStart"/>
      <w:r w:rsidRPr="00233D89">
        <w:rPr>
          <w:rFonts w:eastAsia="Times New Roman"/>
          <w:sz w:val="20"/>
          <w:szCs w:val="20"/>
        </w:rPr>
        <w:t>autor</w:t>
      </w:r>
      <w:proofErr w:type="spellEnd"/>
      <w:r w:rsidRPr="00233D89">
        <w:rPr>
          <w:rFonts w:eastAsia="Times New Roman"/>
          <w:sz w:val="20"/>
          <w:szCs w:val="20"/>
        </w:rPr>
        <w:t xml:space="preserve"> R. </w:t>
      </w:r>
      <w:proofErr w:type="spellStart"/>
      <w:r w:rsidRPr="00233D89">
        <w:rPr>
          <w:rFonts w:eastAsia="Times New Roman"/>
          <w:sz w:val="20"/>
          <w:szCs w:val="20"/>
        </w:rPr>
        <w:t>Kolasiński</w:t>
      </w:r>
      <w:proofErr w:type="spellEnd"/>
      <w:r w:rsidRPr="00233D89">
        <w:rPr>
          <w:rFonts w:eastAsia="Times New Roman"/>
          <w:sz w:val="20"/>
          <w:szCs w:val="20"/>
        </w:rPr>
        <w:t xml:space="preserve">, </w:t>
      </w:r>
      <w:proofErr w:type="spellStart"/>
      <w:r w:rsidRPr="00233D89">
        <w:rPr>
          <w:rFonts w:eastAsia="Times New Roman"/>
          <w:sz w:val="20"/>
          <w:szCs w:val="20"/>
        </w:rPr>
        <w:t>Fundacja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Przyjazny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Kraj</w:t>
      </w:r>
      <w:proofErr w:type="spellEnd"/>
      <w:r w:rsidRPr="00233D89">
        <w:rPr>
          <w:rFonts w:eastAsia="Times New Roman"/>
          <w:sz w:val="20"/>
          <w:szCs w:val="20"/>
        </w:rPr>
        <w:t xml:space="preserve">, Warszawa, 2023, </w:t>
      </w:r>
      <w:proofErr w:type="spellStart"/>
      <w:r w:rsidRPr="00233D89">
        <w:rPr>
          <w:rFonts w:eastAsia="Times New Roman"/>
          <w:sz w:val="20"/>
          <w:szCs w:val="20"/>
        </w:rPr>
        <w:t>dostęp</w:t>
      </w:r>
      <w:proofErr w:type="spellEnd"/>
      <w:r w:rsidRPr="00233D89">
        <w:rPr>
          <w:rFonts w:eastAsia="Times New Roman"/>
          <w:sz w:val="20"/>
          <w:szCs w:val="20"/>
        </w:rPr>
        <w:t xml:space="preserve"> on-line </w:t>
      </w:r>
      <w:hyperlink r:id="rId12" w:history="1">
        <w:r w:rsidRPr="00233D89">
          <w:rPr>
            <w:rFonts w:eastAsia="Times New Roman"/>
            <w:sz w:val="20"/>
            <w:szCs w:val="20"/>
          </w:rPr>
          <w:t>Raportowanie-ESG-w-praktyce-polskich-przedsiebiorstw_Fundacja_Przyjazny_Kraj_Polityka_-Insight_16052023.pdf (przyjaznykraj.pl)</w:t>
        </w:r>
      </w:hyperlink>
    </w:p>
    <w:p w:rsidR="001C585D" w:rsidRDefault="001C585D" w:rsidP="001C585D">
      <w:pPr>
        <w:spacing w:before="120" w:after="0" w:line="240" w:lineRule="auto"/>
        <w:ind w:left="357"/>
        <w:rPr>
          <w:b/>
          <w:caps/>
          <w:sz w:val="22"/>
        </w:rPr>
      </w:pPr>
    </w:p>
    <w:p w:rsidR="00B21EBD" w:rsidRPr="001C585D" w:rsidRDefault="001C585D" w:rsidP="001C585D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s</w:t>
      </w:r>
      <w:r>
        <w:rPr>
          <w:b/>
          <w:sz w:val="22"/>
        </w:rPr>
        <w:t>upplementary</w:t>
      </w:r>
    </w:p>
    <w:p w:rsidR="00121775" w:rsidRPr="00323F98" w:rsidRDefault="00121775" w:rsidP="00121775">
      <w:pPr>
        <w:numPr>
          <w:ilvl w:val="0"/>
          <w:numId w:val="26"/>
        </w:numPr>
        <w:tabs>
          <w:tab w:val="left" w:pos="709"/>
        </w:tabs>
        <w:spacing w:before="120" w:after="0" w:line="240" w:lineRule="auto"/>
        <w:ind w:left="709" w:hanging="283"/>
        <w:contextualSpacing/>
        <w:rPr>
          <w:b/>
          <w:sz w:val="22"/>
        </w:rPr>
      </w:pPr>
      <w:proofErr w:type="spellStart"/>
      <w:r w:rsidRPr="00233D89">
        <w:rPr>
          <w:rFonts w:eastAsia="Times New Roman"/>
          <w:sz w:val="20"/>
          <w:szCs w:val="20"/>
        </w:rPr>
        <w:t>Janicka</w:t>
      </w:r>
      <w:proofErr w:type="spellEnd"/>
      <w:r w:rsidRPr="00233D89">
        <w:rPr>
          <w:rFonts w:eastAsia="Times New Roman"/>
          <w:sz w:val="20"/>
          <w:szCs w:val="20"/>
        </w:rPr>
        <w:t xml:space="preserve"> M., </w:t>
      </w:r>
      <w:proofErr w:type="spellStart"/>
      <w:r w:rsidRPr="00233D89">
        <w:rPr>
          <w:rFonts w:eastAsia="Times New Roman"/>
          <w:sz w:val="20"/>
          <w:szCs w:val="20"/>
        </w:rPr>
        <w:t>Miziołek</w:t>
      </w:r>
      <w:proofErr w:type="spellEnd"/>
      <w:r w:rsidRPr="00233D89">
        <w:rPr>
          <w:rFonts w:eastAsia="Times New Roman"/>
          <w:sz w:val="20"/>
          <w:szCs w:val="20"/>
        </w:rPr>
        <w:t xml:space="preserve"> T, </w:t>
      </w:r>
      <w:proofErr w:type="spellStart"/>
      <w:r>
        <w:rPr>
          <w:rFonts w:eastAsia="Times New Roman"/>
          <w:sz w:val="20"/>
          <w:szCs w:val="20"/>
        </w:rPr>
        <w:t>F</w:t>
      </w:r>
      <w:r w:rsidRPr="00233D89">
        <w:rPr>
          <w:rFonts w:eastAsia="Times New Roman"/>
          <w:sz w:val="20"/>
          <w:szCs w:val="20"/>
        </w:rPr>
        <w:t>inanse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zrównoważone</w:t>
      </w:r>
      <w:proofErr w:type="spellEnd"/>
      <w:r w:rsidRPr="00233D89"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>ESG</w:t>
      </w:r>
      <w:r w:rsidRPr="00233D89">
        <w:rPr>
          <w:rFonts w:eastAsia="Times New Roman"/>
          <w:sz w:val="20"/>
          <w:szCs w:val="20"/>
        </w:rPr>
        <w:t xml:space="preserve"> – </w:t>
      </w:r>
      <w:proofErr w:type="spellStart"/>
      <w:r w:rsidRPr="00233D89">
        <w:rPr>
          <w:rFonts w:eastAsia="Times New Roman"/>
          <w:sz w:val="20"/>
          <w:szCs w:val="20"/>
        </w:rPr>
        <w:t>przedsiębiorstwa</w:t>
      </w:r>
      <w:proofErr w:type="spellEnd"/>
      <w:r w:rsidRPr="00233D89">
        <w:rPr>
          <w:rFonts w:eastAsia="Times New Roman"/>
          <w:sz w:val="20"/>
          <w:szCs w:val="20"/>
        </w:rPr>
        <w:t xml:space="preserve"> – </w:t>
      </w:r>
      <w:proofErr w:type="spellStart"/>
      <w:r w:rsidRPr="00233D89">
        <w:rPr>
          <w:rFonts w:eastAsia="Times New Roman"/>
          <w:sz w:val="20"/>
          <w:szCs w:val="20"/>
        </w:rPr>
        <w:t>sektor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finansowy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Polskie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Wydawnictwo</w:t>
      </w:r>
      <w:proofErr w:type="spellEnd"/>
      <w:r w:rsidRPr="00233D89">
        <w:rPr>
          <w:rFonts w:eastAsia="Times New Roman"/>
          <w:sz w:val="20"/>
          <w:szCs w:val="20"/>
        </w:rPr>
        <w:t xml:space="preserve"> </w:t>
      </w:r>
      <w:proofErr w:type="spellStart"/>
      <w:r w:rsidRPr="00233D89">
        <w:rPr>
          <w:rFonts w:eastAsia="Times New Roman"/>
          <w:sz w:val="20"/>
          <w:szCs w:val="20"/>
        </w:rPr>
        <w:t>Ekonomiczne</w:t>
      </w:r>
      <w:proofErr w:type="spellEnd"/>
      <w:r w:rsidRPr="00233D89">
        <w:rPr>
          <w:rFonts w:eastAsia="Times New Roman"/>
          <w:sz w:val="20"/>
          <w:szCs w:val="20"/>
        </w:rPr>
        <w:t xml:space="preserve"> 2022 </w:t>
      </w:r>
    </w:p>
    <w:p w:rsidR="0073421C" w:rsidRPr="001C585D" w:rsidRDefault="00AD61A3" w:rsidP="001C585D">
      <w:pPr>
        <w:pStyle w:val="Punktygwne"/>
        <w:rPr>
          <w:color w:val="000000"/>
          <w:sz w:val="20"/>
        </w:rPr>
      </w:pPr>
      <w:bookmarkStart w:id="0" w:name="_GoBack"/>
      <w:bookmarkEnd w:id="0"/>
      <w:r>
        <w:t>4. 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C7EC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C7ECC" w:rsidP="00DC7EC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26238" w:rsidTr="001262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38" w:rsidRDefault="0012623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38" w:rsidRDefault="001262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126238" w:rsidTr="001262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38" w:rsidRDefault="0012623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38" w:rsidRDefault="001262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126238" w:rsidTr="001262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38" w:rsidRDefault="0012623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38" w:rsidRDefault="0012623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5564BC" w:rsidRDefault="005564BC">
      <w:pPr>
        <w:pStyle w:val="Kolorowalistaakcent11"/>
        <w:tabs>
          <w:tab w:val="left" w:pos="1907"/>
        </w:tabs>
        <w:spacing w:after="0" w:line="240" w:lineRule="auto"/>
      </w:pPr>
    </w:p>
    <w:p w:rsidR="005564BC" w:rsidRDefault="005564BC">
      <w:pPr>
        <w:pStyle w:val="Kolorowalistaakcent11"/>
        <w:tabs>
          <w:tab w:val="left" w:pos="1907"/>
        </w:tabs>
        <w:spacing w:after="0" w:line="240" w:lineRule="auto"/>
      </w:pPr>
    </w:p>
    <w:p w:rsidR="005564BC" w:rsidRDefault="005564BC">
      <w:pPr>
        <w:pStyle w:val="Kolorowalistaakcent11"/>
        <w:tabs>
          <w:tab w:val="left" w:pos="1907"/>
        </w:tabs>
        <w:spacing w:after="0" w:line="240" w:lineRule="auto"/>
      </w:pPr>
    </w:p>
    <w:sectPr w:rsidR="005564B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23" w:rsidRDefault="00637D23">
      <w:pPr>
        <w:spacing w:after="0" w:line="240" w:lineRule="auto"/>
      </w:pPr>
      <w:r>
        <w:separator/>
      </w:r>
    </w:p>
  </w:endnote>
  <w:endnote w:type="continuationSeparator" w:id="0">
    <w:p w:rsidR="00637D23" w:rsidRDefault="0063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7548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21775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21775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23" w:rsidRDefault="00637D23">
      <w:pPr>
        <w:spacing w:after="0" w:line="240" w:lineRule="auto"/>
      </w:pPr>
      <w:r>
        <w:separator/>
      </w:r>
    </w:p>
  </w:footnote>
  <w:footnote w:type="continuationSeparator" w:id="0">
    <w:p w:rsidR="00637D23" w:rsidRDefault="0063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2F428B"/>
    <w:multiLevelType w:val="hybridMultilevel"/>
    <w:tmpl w:val="362A7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12B8"/>
    <w:multiLevelType w:val="hybridMultilevel"/>
    <w:tmpl w:val="CAE44BC8"/>
    <w:lvl w:ilvl="0" w:tplc="ACD25EE2">
      <w:start w:val="1"/>
      <w:numFmt w:val="decimal"/>
      <w:lvlText w:val="%1."/>
      <w:lvlJc w:val="left"/>
      <w:pPr>
        <w:ind w:left="144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C196A40"/>
    <w:multiLevelType w:val="hybridMultilevel"/>
    <w:tmpl w:val="9BA0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2E704D1E"/>
    <w:multiLevelType w:val="hybridMultilevel"/>
    <w:tmpl w:val="17A4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BDA"/>
    <w:multiLevelType w:val="hybridMultilevel"/>
    <w:tmpl w:val="91E0C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9F74CB4"/>
    <w:multiLevelType w:val="hybridMultilevel"/>
    <w:tmpl w:val="D136A8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7577364A"/>
    <w:multiLevelType w:val="hybridMultilevel"/>
    <w:tmpl w:val="CAE44BC8"/>
    <w:lvl w:ilvl="0" w:tplc="ACD25EE2">
      <w:start w:val="1"/>
      <w:numFmt w:val="decimal"/>
      <w:lvlText w:val="%1."/>
      <w:lvlJc w:val="left"/>
      <w:pPr>
        <w:ind w:left="144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20"/>
  </w:num>
  <w:num w:numId="8">
    <w:abstractNumId w:val="22"/>
  </w:num>
  <w:num w:numId="9">
    <w:abstractNumId w:val="13"/>
  </w:num>
  <w:num w:numId="10">
    <w:abstractNumId w:val="6"/>
  </w:num>
  <w:num w:numId="11">
    <w:abstractNumId w:val="8"/>
  </w:num>
  <w:num w:numId="12">
    <w:abstractNumId w:val="17"/>
  </w:num>
  <w:num w:numId="13">
    <w:abstractNumId w:val="25"/>
  </w:num>
  <w:num w:numId="14">
    <w:abstractNumId w:val="16"/>
  </w:num>
  <w:num w:numId="15">
    <w:abstractNumId w:val="7"/>
  </w:num>
  <w:num w:numId="16">
    <w:abstractNumId w:val="10"/>
  </w:num>
  <w:num w:numId="17">
    <w:abstractNumId w:val="24"/>
  </w:num>
  <w:num w:numId="18">
    <w:abstractNumId w:val="21"/>
  </w:num>
  <w:num w:numId="19">
    <w:abstractNumId w:val="18"/>
  </w:num>
  <w:num w:numId="20">
    <w:abstractNumId w:val="14"/>
  </w:num>
  <w:num w:numId="21">
    <w:abstractNumId w:val="15"/>
  </w:num>
  <w:num w:numId="22">
    <w:abstractNumId w:val="12"/>
  </w:num>
  <w:num w:numId="23">
    <w:abstractNumId w:val="19"/>
  </w:num>
  <w:num w:numId="24">
    <w:abstractNumId w:val="4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49E"/>
    <w:rsid w:val="000E2CB0"/>
    <w:rsid w:val="000F1682"/>
    <w:rsid w:val="000F54EB"/>
    <w:rsid w:val="00100769"/>
    <w:rsid w:val="001069D2"/>
    <w:rsid w:val="001113FF"/>
    <w:rsid w:val="00117F4A"/>
    <w:rsid w:val="00121775"/>
    <w:rsid w:val="001229A8"/>
    <w:rsid w:val="0012487D"/>
    <w:rsid w:val="00126238"/>
    <w:rsid w:val="00132C44"/>
    <w:rsid w:val="00133130"/>
    <w:rsid w:val="001410D6"/>
    <w:rsid w:val="001441D4"/>
    <w:rsid w:val="00151269"/>
    <w:rsid w:val="00160660"/>
    <w:rsid w:val="00175A84"/>
    <w:rsid w:val="00177EF5"/>
    <w:rsid w:val="00183C10"/>
    <w:rsid w:val="00191FC1"/>
    <w:rsid w:val="001B47DD"/>
    <w:rsid w:val="001C1985"/>
    <w:rsid w:val="001C3218"/>
    <w:rsid w:val="001C486E"/>
    <w:rsid w:val="001C585D"/>
    <w:rsid w:val="001D2D7D"/>
    <w:rsid w:val="001D6CCC"/>
    <w:rsid w:val="001F2E16"/>
    <w:rsid w:val="002000AB"/>
    <w:rsid w:val="002062CE"/>
    <w:rsid w:val="002069A3"/>
    <w:rsid w:val="00222F9B"/>
    <w:rsid w:val="00231939"/>
    <w:rsid w:val="00233D89"/>
    <w:rsid w:val="002343F2"/>
    <w:rsid w:val="00241AC9"/>
    <w:rsid w:val="00241DAB"/>
    <w:rsid w:val="00247A99"/>
    <w:rsid w:val="00255983"/>
    <w:rsid w:val="00261F3C"/>
    <w:rsid w:val="00265598"/>
    <w:rsid w:val="00266835"/>
    <w:rsid w:val="00272297"/>
    <w:rsid w:val="002740D5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136F4"/>
    <w:rsid w:val="003210E7"/>
    <w:rsid w:val="003236FE"/>
    <w:rsid w:val="00331C45"/>
    <w:rsid w:val="003369AE"/>
    <w:rsid w:val="00340137"/>
    <w:rsid w:val="0035081E"/>
    <w:rsid w:val="0035086A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5382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3E65"/>
    <w:rsid w:val="00536A4A"/>
    <w:rsid w:val="005564BC"/>
    <w:rsid w:val="00556FED"/>
    <w:rsid w:val="0056714B"/>
    <w:rsid w:val="005676F6"/>
    <w:rsid w:val="0057045D"/>
    <w:rsid w:val="0057204D"/>
    <w:rsid w:val="0057548A"/>
    <w:rsid w:val="005834FB"/>
    <w:rsid w:val="005836A5"/>
    <w:rsid w:val="005A0F38"/>
    <w:rsid w:val="005D1CFF"/>
    <w:rsid w:val="005D23CD"/>
    <w:rsid w:val="005E5D79"/>
    <w:rsid w:val="00606C00"/>
    <w:rsid w:val="00612A96"/>
    <w:rsid w:val="0062706E"/>
    <w:rsid w:val="00633F3E"/>
    <w:rsid w:val="006356A2"/>
    <w:rsid w:val="00637D23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6F5C20"/>
    <w:rsid w:val="007011CE"/>
    <w:rsid w:val="00702C99"/>
    <w:rsid w:val="0070378C"/>
    <w:rsid w:val="00704383"/>
    <w:rsid w:val="007233F2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0FB9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24E65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8F32E0"/>
    <w:rsid w:val="00900115"/>
    <w:rsid w:val="009045FF"/>
    <w:rsid w:val="009156BD"/>
    <w:rsid w:val="009158CE"/>
    <w:rsid w:val="00930891"/>
    <w:rsid w:val="00933445"/>
    <w:rsid w:val="00946872"/>
    <w:rsid w:val="00951F9E"/>
    <w:rsid w:val="00953352"/>
    <w:rsid w:val="00957604"/>
    <w:rsid w:val="009675B2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10AA"/>
    <w:rsid w:val="00AB4320"/>
    <w:rsid w:val="00AB4461"/>
    <w:rsid w:val="00AC262E"/>
    <w:rsid w:val="00AC2A8A"/>
    <w:rsid w:val="00AC4073"/>
    <w:rsid w:val="00AD61A3"/>
    <w:rsid w:val="00AD7998"/>
    <w:rsid w:val="00AE732D"/>
    <w:rsid w:val="00AF390C"/>
    <w:rsid w:val="00B00BCA"/>
    <w:rsid w:val="00B00EE8"/>
    <w:rsid w:val="00B0136D"/>
    <w:rsid w:val="00B21EBD"/>
    <w:rsid w:val="00B42585"/>
    <w:rsid w:val="00B51378"/>
    <w:rsid w:val="00B521AB"/>
    <w:rsid w:val="00B5603E"/>
    <w:rsid w:val="00B56151"/>
    <w:rsid w:val="00B57F10"/>
    <w:rsid w:val="00B61350"/>
    <w:rsid w:val="00B61B08"/>
    <w:rsid w:val="00B66C63"/>
    <w:rsid w:val="00B8436E"/>
    <w:rsid w:val="00BA1ECF"/>
    <w:rsid w:val="00BA6167"/>
    <w:rsid w:val="00BC48D6"/>
    <w:rsid w:val="00BD7893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761CF"/>
    <w:rsid w:val="00C83B4B"/>
    <w:rsid w:val="00C94FB6"/>
    <w:rsid w:val="00C96CAA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33DBB"/>
    <w:rsid w:val="00D6013B"/>
    <w:rsid w:val="00D60BE1"/>
    <w:rsid w:val="00D615AD"/>
    <w:rsid w:val="00D62359"/>
    <w:rsid w:val="00D669F9"/>
    <w:rsid w:val="00D7413E"/>
    <w:rsid w:val="00D74384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C7ECC"/>
    <w:rsid w:val="00DD434E"/>
    <w:rsid w:val="00DD6B70"/>
    <w:rsid w:val="00DF61F8"/>
    <w:rsid w:val="00DF789E"/>
    <w:rsid w:val="00E0021D"/>
    <w:rsid w:val="00E0031B"/>
    <w:rsid w:val="00E1147E"/>
    <w:rsid w:val="00E116E3"/>
    <w:rsid w:val="00E11923"/>
    <w:rsid w:val="00E123F8"/>
    <w:rsid w:val="00E165D2"/>
    <w:rsid w:val="00E22847"/>
    <w:rsid w:val="00E30917"/>
    <w:rsid w:val="00E4212F"/>
    <w:rsid w:val="00E51D83"/>
    <w:rsid w:val="00E769FD"/>
    <w:rsid w:val="00E8573D"/>
    <w:rsid w:val="00E86576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6547E"/>
    <w:rsid w:val="00F74846"/>
    <w:rsid w:val="00F74941"/>
    <w:rsid w:val="00F83469"/>
    <w:rsid w:val="00F8411D"/>
    <w:rsid w:val="00F8430C"/>
    <w:rsid w:val="00F946E1"/>
    <w:rsid w:val="00FA607D"/>
    <w:rsid w:val="00FB08A4"/>
    <w:rsid w:val="00FB0906"/>
    <w:rsid w:val="00FB2068"/>
    <w:rsid w:val="00FC08D5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06C45154-9442-4190-8A43-708EA458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zyjaznykraj.pl/wp-content/uploads/2023/05/Raportowanie-ESG-w-praktyce-polskich-przedsiebiorstw_Fundacja_Przyjazny_Kraj_Polityka_-Insight_1605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ukowa.pl/Ksiazki/zrownowazona-transformacja-stan-i-uwarunkowania-w-kontekscie-esg-21071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ukowa.pl/Ksiazki/esg-przewodnik-po-regulacjach-prawnych-207892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AB46F7-BDC2-4247-9919-415B64E8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10013</CharactersWithSpaces>
  <SharedDoc>false</SharedDoc>
  <HLinks>
    <vt:vector size="18" baseType="variant">
      <vt:variant>
        <vt:i4>393287</vt:i4>
      </vt:variant>
      <vt:variant>
        <vt:i4>6</vt:i4>
      </vt:variant>
      <vt:variant>
        <vt:i4>0</vt:i4>
      </vt:variant>
      <vt:variant>
        <vt:i4>5</vt:i4>
      </vt:variant>
      <vt:variant>
        <vt:lpwstr>http://przyjaznykraj.pl/wp-content/uploads/2023/05/Raportowanie-ESG-w-praktyce-polskich-przedsiebiorstw_Fundacja_Przyjazny_Kraj_Polityka_-Insight_16052023.pdf</vt:lpwstr>
      </vt:variant>
      <vt:variant>
        <vt:lpwstr/>
      </vt:variant>
      <vt:variant>
        <vt:i4>3276902</vt:i4>
      </vt:variant>
      <vt:variant>
        <vt:i4>3</vt:i4>
      </vt:variant>
      <vt:variant>
        <vt:i4>0</vt:i4>
      </vt:variant>
      <vt:variant>
        <vt:i4>5</vt:i4>
      </vt:variant>
      <vt:variant>
        <vt:lpwstr>https://www.naukowa.pl/Ksiazki/zrownowazona-transformacja-stan-i-uwarunkowania-w-kontekscie-esg-2107163</vt:lpwstr>
      </vt:variant>
      <vt:variant>
        <vt:lpwstr/>
      </vt:variant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https://www.naukowa.pl/Ksiazki/esg-przewodnik-po-regulacjach-prawnych-2078926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5</cp:revision>
  <cp:lastPrinted>2018-01-09T08:19:00Z</cp:lastPrinted>
  <dcterms:created xsi:type="dcterms:W3CDTF">2024-11-14T11:27:00Z</dcterms:created>
  <dcterms:modified xsi:type="dcterms:W3CDTF">2024-12-23T09:25:00Z</dcterms:modified>
</cp:coreProperties>
</file>