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DB5721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 w:rsidP="001E7BEA">
            <w:pPr>
              <w:pStyle w:val="Nagwek4"/>
              <w:snapToGrid w:val="0"/>
              <w:spacing w:before="40" w:after="40"/>
            </w:pPr>
            <w:r w:rsidRPr="001E7BEA">
              <w:t>Personnel and payroll documentation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E7BE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A39D9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16A3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16A3A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 w:rsidP="00C373C4">
            <w:pPr>
              <w:pStyle w:val="Odpowiedzi"/>
              <w:snapToGrid w:val="0"/>
            </w:pPr>
            <w:r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165F4" w:rsidP="003A3FAD">
            <w:pPr>
              <w:pStyle w:val="Odpowiedzi"/>
              <w:snapToGrid w:val="0"/>
            </w:pPr>
            <w:r>
              <w:t>Mgr Katarzyna Belniak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E7BEA">
            <w:pPr>
              <w:pStyle w:val="Odpowiedzi"/>
              <w:snapToGrid w:val="0"/>
            </w:pPr>
            <w:r w:rsidRPr="001E7BEA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 w:rsidP="00B00FEA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079D8" w:rsidRDefault="00501B87" w:rsidP="009045FF">
            <w:pPr>
              <w:spacing w:after="0"/>
              <w:jc w:val="both"/>
              <w:rPr>
                <w:sz w:val="20"/>
              </w:rPr>
            </w:pPr>
            <w:r w:rsidRPr="008079D8">
              <w:rPr>
                <w:sz w:val="20"/>
              </w:rPr>
              <w:t>Acquiring skills in preparing personal files and familiarizing oneself with the provisions of the Labor Code related to the employment of an employee.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079D8" w:rsidRDefault="006A0697" w:rsidP="009E4DB2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Acquiring skills in preparing payrolls, familiarizing oneself with regulations governing the principles of determining employee remuneration.</w:t>
            </w:r>
          </w:p>
        </w:tc>
      </w:tr>
      <w:tr w:rsidR="00501B8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01B87" w:rsidRDefault="006A0697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01B87" w:rsidRPr="008079D8" w:rsidRDefault="006A069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Learning the regulations for planning and settling the working time of employees.</w:t>
            </w:r>
          </w:p>
        </w:tc>
      </w:tr>
      <w:tr w:rsidR="00501B8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01B87" w:rsidRDefault="006A0697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01B87" w:rsidRPr="008079D8" w:rsidRDefault="006A069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Learn about the regulations regarding employee rights related to maternity.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079D8" w:rsidRDefault="006A069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Learn about employee leave regulations.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Pr="00424A88" w:rsidRDefault="00765CDA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and understands the regulations regarding the maintenance of documentation by employers in matters related to the employment relationship and the method of maintaining employee personal files.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Z1_W07</w:t>
            </w:r>
          </w:p>
          <w:p w:rsidR="00765CDA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Z1_W09</w:t>
            </w:r>
          </w:p>
          <w:p w:rsidR="00765CDA" w:rsidRPr="009A5B63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6A0697" w:rsidP="009D573C">
            <w:pPr>
              <w:pStyle w:val="wrubryce"/>
            </w:pPr>
            <w:r>
              <w:t>Knows the components of remuneration and is able to prepare a payroll.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A069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wrubryce"/>
            </w:pPr>
            <w:r>
              <w:t>Knows the principles of planning and settling working time.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697" w:rsidRPr="0069471B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A069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wrubryce"/>
            </w:pPr>
            <w:r>
              <w:t>Knows the regulations regarding employee rights related to parenthood.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697" w:rsidRPr="0069471B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A0697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wrubryce"/>
            </w:pPr>
            <w:r>
              <w:t>Knows the rules for granting employee leave.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Pr="0069471B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D68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8E4" w:rsidRDefault="00FD68E4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Default="00FD68E4" w:rsidP="009D573C">
            <w:pPr>
              <w:pStyle w:val="wrubryce"/>
            </w:pPr>
            <w:r>
              <w:t>Prepare personnel documentation related to the employee's employment, duration of employment and termination of the employment relationship.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Z1_U06</w:t>
            </w:r>
          </w:p>
          <w:p w:rsidR="009C3E2C" w:rsidRPr="0012487D" w:rsidRDefault="009C3E2C" w:rsidP="009D5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D68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8E4" w:rsidRDefault="00FD68E4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Pr="00E57356" w:rsidRDefault="00FD68E4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342B1">
              <w:rPr>
                <w:sz w:val="20"/>
                <w:szCs w:val="20"/>
              </w:rPr>
              <w:t>Prepare payroll documentation, work time records and documentation related to civil law contracts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8E4" w:rsidRPr="00AD56FC" w:rsidRDefault="00FD68E4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68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Default="00FD68E4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Pr="00F342B1" w:rsidRDefault="00FD68E4" w:rsidP="004A167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apply the regulations concerning the conclusion, settlement and documentation of civil law contracts, maintaining documentation and the manner of maintaining employee personal files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8E4" w:rsidRPr="00AD56FC" w:rsidRDefault="00FD68E4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A0697" w:rsidRPr="00612A96" w:rsidTr="00166B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697" w:rsidRDefault="006A0697" w:rsidP="006A069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Pr="00A5700C" w:rsidRDefault="006A0697" w:rsidP="004A167D">
            <w:pPr>
              <w:pStyle w:val="wrubryce"/>
              <w:jc w:val="left"/>
              <w:rPr>
                <w:highlight w:val="yellow"/>
              </w:rPr>
            </w:pPr>
            <w:r>
              <w:t>Independently apply in practice acquired skills and knowledge to solve problems related to maintaining personnel and payroll documentation and calculating wages.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051" w:rsidRDefault="00BC2051" w:rsidP="006A069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Z1_K03</w:t>
            </w:r>
          </w:p>
          <w:p w:rsidR="006A0697" w:rsidRPr="008B5D73" w:rsidRDefault="006A0697" w:rsidP="006A069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A8514D">
              <w:rPr>
                <w:b w:val="0"/>
                <w:sz w:val="18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0505" w:rsidRPr="00612A96" w:rsidTr="00166B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505" w:rsidRDefault="003B0505" w:rsidP="006A069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0505" w:rsidRDefault="003B0505" w:rsidP="004A167D">
            <w:pPr>
              <w:pStyle w:val="wrubryce"/>
              <w:jc w:val="left"/>
            </w:pPr>
            <w:r>
              <w:t>Is ready to behave in a professional manner, adhere to the principles of professional ethics and require the same from others in the area of HR and payroll matters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05" w:rsidRPr="00A8514D" w:rsidRDefault="003B0505" w:rsidP="006A069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05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05" w:rsidRDefault="003B0505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05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05" w:rsidRDefault="003B0505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AD61A3" w:rsidP="00D52B69">
      <w:pPr>
        <w:pStyle w:val="Podpunkty"/>
        <w:numPr>
          <w:ilvl w:val="1"/>
          <w:numId w:val="20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8079D8">
        <w:rPr>
          <w:szCs w:val="22"/>
        </w:rPr>
        <w:t>–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A39D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A39D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2A39D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E7B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E7B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E7B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D52B69">
      <w:pPr>
        <w:pStyle w:val="Podpunkty"/>
        <w:numPr>
          <w:ilvl w:val="1"/>
          <w:numId w:val="20"/>
        </w:numPr>
        <w:rPr>
          <w:b w:val="0"/>
        </w:rPr>
      </w:pPr>
      <w:r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The concept, legal basis and principles of maintaining employee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A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B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C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D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related to working time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Payroll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Parental rights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Employee Leave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DB5721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595B28" w:rsidP="002A39D9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595B28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Preparation of employee personal files in the ABCD section – practical classes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595B28" w:rsidP="002A39D9">
            <w:pPr>
              <w:pStyle w:val="Nagwkitablic"/>
              <w:spacing w:line="256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595B28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Preparation of payroll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</w:tr>
      <w:tr w:rsidR="00595B2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Pr="00DC096A" w:rsidRDefault="00595B28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Preparation of documentation concerning employment under civil law contracts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28" w:rsidRDefault="008A440D" w:rsidP="002A39D9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</w:tr>
      <w:tr w:rsidR="008A440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Pr="00DC096A" w:rsidRDefault="008A440D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Parental and vacation leave in practice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0D" w:rsidRDefault="008A440D" w:rsidP="002A39D9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6C25C6" w:rsidP="00B17F3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Lectures conducted with the use of multimedia presentations.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51C35" w:rsidRPr="00651C35" w:rsidRDefault="002A39D9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Lecture credit: Exam test. The test consists of 30 single-choice questions. Duration is 30 minutes. Scoring: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28 - 30 points - score 5.0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25 - 27 points - score 4.5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21 - 24 points - score 4.0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18 - 20 points - grade 3.5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15 - 17 points - score 3.0</w:t>
            </w:r>
          </w:p>
          <w:p w:rsidR="004E77CD" w:rsidRPr="005634F5" w:rsidRDefault="004E77CD" w:rsidP="00B17F3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51C35" w:rsidP="00B17F3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A05BD" w:rsidP="00651C3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B84F2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4F29">
              <w:rPr>
                <w:b w:val="0"/>
                <w:sz w:val="20"/>
                <w:szCs w:val="18"/>
              </w:rPr>
              <w:t>As part of the project, students prepare employee personal files and payrolls.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241DC" w:rsidP="004241DC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Draft personal files and calculated payroll lists sent via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A05BD" w:rsidP="00651C3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2F5F2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4F29">
              <w:rPr>
                <w:b w:val="0"/>
                <w:sz w:val="20"/>
                <w:szCs w:val="18"/>
              </w:rPr>
              <w:t>As part of the project, students prepare employee personal files and payrolls.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2F5F2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Draft personal files and calculated payroll lists sent via the platform.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AC1761" w:rsidTr="00E4163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1761" w:rsidRDefault="00AC1761" w:rsidP="00E4163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AC1761" w:rsidTr="00E4163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Default="00DB5721" w:rsidP="00E4163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AC1761" w:rsidTr="00E4163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Default="00DB5721" w:rsidP="00E4163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AC1761" w:rsidTr="00E4163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Default="00AC1761" w:rsidP="00E4163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lastRenderedPageBreak/>
        <w:t xml:space="preserve">3.7. </w:t>
      </w:r>
      <w:r w:rsidR="0051252E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b/>
        </w:rPr>
      </w:pPr>
      <w:r>
        <w:rPr>
          <w:b/>
        </w:rPr>
        <w:t xml:space="preserve">1. </w:t>
      </w:r>
      <w:r>
        <w:t>Ustawa z dnia 26 czerwca 1974 r. Kodeks pracy;</w:t>
      </w:r>
    </w:p>
    <w:p w:rsidR="000165F4" w:rsidRPr="002A39D9" w:rsidRDefault="000165F4" w:rsidP="000165F4">
      <w:pPr>
        <w:pStyle w:val="Tekstpodstawowy"/>
        <w:tabs>
          <w:tab w:val="left" w:pos="-5814"/>
        </w:tabs>
        <w:spacing w:before="120"/>
        <w:ind w:left="357"/>
      </w:pPr>
      <w:r>
        <w:rPr>
          <w:b/>
        </w:rPr>
        <w:t xml:space="preserve">2. </w:t>
      </w:r>
      <w:r>
        <w:rPr>
          <w:color w:val="000000"/>
        </w:rPr>
        <w:t>Rozporządzenie Ministra Pracy i Polityki Socjalnej z dnia 28 maja 1996 r. w sprawie zakresu prowadzenia przez pracodawców dokumentacji w</w:t>
      </w:r>
      <w:r>
        <w:rPr>
          <w:rFonts w:ascii="Verdana" w:hAnsi="Verdana"/>
          <w:color w:val="000000"/>
        </w:rPr>
        <w:t xml:space="preserve"> </w:t>
      </w:r>
      <w:r>
        <w:rPr>
          <w:color w:val="000000"/>
        </w:rPr>
        <w:t>sprawach związanych ze stosunkiem pracy oraz sposobu prowa</w:t>
      </w:r>
      <w:r w:rsidRPr="002A39D9">
        <w:t>dzenia akt osobowych pracownika.</w:t>
      </w:r>
    </w:p>
    <w:p w:rsidR="000165F4" w:rsidRPr="002A39D9" w:rsidRDefault="000165F4" w:rsidP="000165F4">
      <w:pPr>
        <w:pStyle w:val="Tekstpodstawowy"/>
        <w:tabs>
          <w:tab w:val="left" w:pos="-5814"/>
        </w:tabs>
        <w:spacing w:before="120"/>
        <w:ind w:left="357"/>
      </w:pPr>
      <w:r>
        <w:t xml:space="preserve">3. </w:t>
      </w:r>
      <w:r w:rsidRPr="002A39D9">
        <w:t>Jacewicz A., Kadry i płace 2024: obowiązki pracodawców, rozliczanie świadczeń pracowniczych, dokumentacja kadrowa, podatkowa i ZUS, stan prawny: 1 stycznia 2024 r.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DB5721" w:rsidP="00DB572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DB5721">
        <w:rPr>
          <w:b/>
          <w:sz w:val="22"/>
        </w:rPr>
        <w:t>Supplementary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>
        <w:t>Rozporządzenia wykonawcze do Kodeksu Pracy m.in.:</w:t>
      </w:r>
      <w:r>
        <w:rPr>
          <w:b/>
        </w:rPr>
        <w:t xml:space="preserve"> </w:t>
      </w:r>
      <w:r>
        <w:rPr>
          <w:color w:val="000000"/>
        </w:rPr>
        <w:t>Rozporządzenie Ministra Rodziny, Pracy i Polityki Społecznej z dnia 30 grudnia 2016 r. w sprawie świadectwa pracy, Rozporządzenie Ministra Pracy i Polityki Socjalnej z dnia 15 maja 1996 r. w sprawie sposobu usprawiedliwiania nieobecności w pracy oraz udzielania pracownikom zwolnień od pracy, Rozporządzenie Ministra Rodziny, Pracy i Polityki Społecznej z dnia 29 grudnia 2015 r. w sprawie wniosków dotyczących uprawnień pracowników związanych z rodzicielstwem oraz dokumentów dołączanych do takich wniosków</w:t>
      </w:r>
      <w:r>
        <w:rPr>
          <w:b/>
        </w:rPr>
        <w:t>;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  <w:r>
        <w:rPr>
          <w:b/>
        </w:rPr>
        <w:t xml:space="preserve">2. </w:t>
      </w:r>
      <w:r>
        <w:rPr>
          <w:rFonts w:eastAsia="DINOffcPro" w:cs="DINOffcPro"/>
          <w:sz w:val="19"/>
          <w:szCs w:val="19"/>
        </w:rPr>
        <w:t>Ustawa z 29 sierpnia 1997 r. o ochronie danych osobowych;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  <w:r>
        <w:rPr>
          <w:rFonts w:eastAsia="DINOffcPro" w:cs="DINOffcPro"/>
          <w:b/>
          <w:bCs/>
          <w:sz w:val="19"/>
          <w:szCs w:val="19"/>
        </w:rPr>
        <w:t xml:space="preserve">3. </w:t>
      </w:r>
      <w:r>
        <w:rPr>
          <w:rFonts w:eastAsia="DINOffcPro" w:cs="DINOffcPro"/>
          <w:color w:val="000000"/>
          <w:szCs w:val="19"/>
        </w:rPr>
        <w:t>Ustawa z dnia 23 kwietnia 1964 r. – Kodeks cywilny.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jc w:val="left"/>
        <w:rPr>
          <w:rFonts w:eastAsia="DINOffcPro" w:cs="DINOffcPro"/>
          <w:sz w:val="19"/>
          <w:szCs w:val="19"/>
        </w:rPr>
      </w:pPr>
      <w:r>
        <w:rPr>
          <w:rFonts w:eastAsia="DINOffcPro" w:cs="DINOffcPro"/>
          <w:b/>
          <w:bCs/>
          <w:sz w:val="19"/>
          <w:szCs w:val="19"/>
        </w:rPr>
        <w:t>4</w:t>
      </w:r>
      <w:r>
        <w:rPr>
          <w:rFonts w:eastAsia="DINOffcPro" w:cs="DINOffcPro"/>
          <w:sz w:val="19"/>
          <w:szCs w:val="19"/>
        </w:rPr>
        <w:t>. „</w:t>
      </w:r>
      <w:r>
        <w:rPr>
          <w:rFonts w:eastAsia="DINOffcPro" w:cs="DINOffcPro"/>
          <w:color w:val="000000"/>
          <w:szCs w:val="19"/>
        </w:rPr>
        <w:t>Kadry i płace 2023 : obowiązki pracodawców,</w:t>
      </w:r>
      <w:r>
        <w:rPr>
          <w:rFonts w:eastAsia="DINOffcPro" w:cs="DINOffcPro"/>
          <w:color w:val="000000"/>
          <w:szCs w:val="19"/>
        </w:rPr>
        <w:br/>
        <w:t>rozliczanie świadczeń pracowniczych, dokumentacja kadrowa, podatkowa i ZUS</w:t>
      </w:r>
      <w:r>
        <w:rPr>
          <w:rFonts w:eastAsia="DINOffcPro" w:cs="DINOffcPro"/>
          <w:sz w:val="19"/>
          <w:szCs w:val="19"/>
        </w:rPr>
        <w:t xml:space="preserve">” </w:t>
      </w:r>
      <w:r>
        <w:rPr>
          <w:rFonts w:eastAsia="DINOffcPro" w:cs="DINOffcPro"/>
          <w:color w:val="000000"/>
          <w:szCs w:val="19"/>
        </w:rPr>
        <w:t>Agnieszka Jacewicz, Danuta Małkowska</w:t>
      </w:r>
      <w:r>
        <w:rPr>
          <w:rFonts w:eastAsia="DINOffcPro" w:cs="DINOffcPro"/>
          <w:sz w:val="19"/>
          <w:szCs w:val="19"/>
        </w:rPr>
        <w:t xml:space="preserve"> – </w:t>
      </w:r>
      <w:r>
        <w:rPr>
          <w:rFonts w:eastAsia="DINOffcPro" w:cs="DINOffcPro"/>
          <w:color w:val="000000"/>
          <w:szCs w:val="19"/>
        </w:rPr>
        <w:t>wyd. Gdańsk : ODDK, 2023;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  <w:r>
        <w:rPr>
          <w:rFonts w:eastAsia="DINOffcPro" w:cs="DINOffcPro"/>
          <w:b/>
          <w:bCs/>
          <w:sz w:val="19"/>
          <w:szCs w:val="19"/>
        </w:rPr>
        <w:t>5.</w:t>
      </w:r>
      <w:r>
        <w:rPr>
          <w:rFonts w:eastAsia="DINOffcPro" w:cs="DINOffcPro"/>
          <w:sz w:val="19"/>
          <w:szCs w:val="19"/>
        </w:rPr>
        <w:t xml:space="preserve"> „Dokumenty pracownicze. Wzory i komentarze” – red. Nauk. Krzysztof W .Baran, wyd. Wolters Kluwer,.</w:t>
      </w:r>
    </w:p>
    <w:p w:rsidR="000165F4" w:rsidRPr="00DB5721" w:rsidRDefault="000165F4" w:rsidP="00DB5721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</w:p>
    <w:p w:rsidR="0073421C" w:rsidRPr="00DB5721" w:rsidRDefault="00AD61A3" w:rsidP="000165F4">
      <w:pPr>
        <w:pStyle w:val="Punktygwne"/>
        <w:numPr>
          <w:ilvl w:val="0"/>
          <w:numId w:val="9"/>
        </w:numPr>
        <w:rPr>
          <w:color w:val="000000"/>
          <w:sz w:val="20"/>
        </w:rPr>
      </w:pPr>
      <w:bookmarkStart w:id="0" w:name="_GoBack"/>
      <w:bookmarkEnd w:id="0"/>
      <w:r>
        <w:t>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 w:rsidP="00DB5721">
      <w:pPr>
        <w:pStyle w:val="Kolorowalistaakcent11"/>
        <w:tabs>
          <w:tab w:val="left" w:pos="1907"/>
        </w:tabs>
        <w:spacing w:after="0" w:line="240" w:lineRule="auto"/>
        <w:ind w:left="0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66B48" w:rsidTr="00166B4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166B48" w:rsidTr="00166B4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166B48" w:rsidTr="00166B4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16A3A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59" w:rsidRDefault="00DF5059">
      <w:pPr>
        <w:spacing w:after="0" w:line="240" w:lineRule="auto"/>
      </w:pPr>
      <w:r>
        <w:separator/>
      </w:r>
    </w:p>
  </w:endnote>
  <w:endnote w:type="continuationSeparator" w:id="0">
    <w:p w:rsidR="00DF5059" w:rsidRDefault="00DF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DINOffcPro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50E6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165F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165F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59" w:rsidRDefault="00DF5059">
      <w:pPr>
        <w:spacing w:after="0" w:line="240" w:lineRule="auto"/>
      </w:pPr>
      <w:r>
        <w:separator/>
      </w:r>
    </w:p>
  </w:footnote>
  <w:footnote w:type="continuationSeparator" w:id="0">
    <w:p w:rsidR="00DF5059" w:rsidRDefault="00DF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58C7CB8"/>
    <w:multiLevelType w:val="multilevel"/>
    <w:tmpl w:val="7C46E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165F4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6B48"/>
    <w:rsid w:val="00175A84"/>
    <w:rsid w:val="00183C10"/>
    <w:rsid w:val="00191FC1"/>
    <w:rsid w:val="001B47DD"/>
    <w:rsid w:val="001C1985"/>
    <w:rsid w:val="001C3218"/>
    <w:rsid w:val="001D2D7D"/>
    <w:rsid w:val="001D6CCC"/>
    <w:rsid w:val="001E7BEA"/>
    <w:rsid w:val="001F2E16"/>
    <w:rsid w:val="002062CE"/>
    <w:rsid w:val="002069A3"/>
    <w:rsid w:val="00227C78"/>
    <w:rsid w:val="00231939"/>
    <w:rsid w:val="002343F2"/>
    <w:rsid w:val="00240F78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0F44"/>
    <w:rsid w:val="002A3646"/>
    <w:rsid w:val="002A39D9"/>
    <w:rsid w:val="002B5AAA"/>
    <w:rsid w:val="002C3BDC"/>
    <w:rsid w:val="002D1940"/>
    <w:rsid w:val="002D249D"/>
    <w:rsid w:val="002D4AB5"/>
    <w:rsid w:val="002E3E7C"/>
    <w:rsid w:val="002F11C5"/>
    <w:rsid w:val="002F5F2E"/>
    <w:rsid w:val="002F6A54"/>
    <w:rsid w:val="003008A9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B0505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14A3"/>
    <w:rsid w:val="00412E96"/>
    <w:rsid w:val="00422A9D"/>
    <w:rsid w:val="004241DC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A167D"/>
    <w:rsid w:val="004C24CA"/>
    <w:rsid w:val="004C46EB"/>
    <w:rsid w:val="004C5652"/>
    <w:rsid w:val="004D0B03"/>
    <w:rsid w:val="004D2CDB"/>
    <w:rsid w:val="004E20D6"/>
    <w:rsid w:val="004E77CD"/>
    <w:rsid w:val="00501B87"/>
    <w:rsid w:val="0050325F"/>
    <w:rsid w:val="005050F9"/>
    <w:rsid w:val="00505449"/>
    <w:rsid w:val="0051252E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95B28"/>
    <w:rsid w:val="005A0F38"/>
    <w:rsid w:val="005B57CC"/>
    <w:rsid w:val="005D23CD"/>
    <w:rsid w:val="005E5D79"/>
    <w:rsid w:val="00600D2C"/>
    <w:rsid w:val="00612A96"/>
    <w:rsid w:val="0062706E"/>
    <w:rsid w:val="00633F3E"/>
    <w:rsid w:val="006356A2"/>
    <w:rsid w:val="00641614"/>
    <w:rsid w:val="006456EC"/>
    <w:rsid w:val="006512BC"/>
    <w:rsid w:val="00651C35"/>
    <w:rsid w:val="006533F7"/>
    <w:rsid w:val="0065647D"/>
    <w:rsid w:val="0067158B"/>
    <w:rsid w:val="00680DCD"/>
    <w:rsid w:val="00680DCF"/>
    <w:rsid w:val="00680DED"/>
    <w:rsid w:val="00684E8D"/>
    <w:rsid w:val="00685BCF"/>
    <w:rsid w:val="00693B98"/>
    <w:rsid w:val="0069471B"/>
    <w:rsid w:val="006A0697"/>
    <w:rsid w:val="006A133B"/>
    <w:rsid w:val="006B0F0A"/>
    <w:rsid w:val="006B1F5D"/>
    <w:rsid w:val="006B2203"/>
    <w:rsid w:val="006B5DEE"/>
    <w:rsid w:val="006C25C6"/>
    <w:rsid w:val="006D20AD"/>
    <w:rsid w:val="006E73D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5CDA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079D8"/>
    <w:rsid w:val="008303F8"/>
    <w:rsid w:val="0083112B"/>
    <w:rsid w:val="00832581"/>
    <w:rsid w:val="008330D6"/>
    <w:rsid w:val="00850E67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A440D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124B"/>
    <w:rsid w:val="009A5B63"/>
    <w:rsid w:val="009B57A1"/>
    <w:rsid w:val="009C3E2C"/>
    <w:rsid w:val="009D1366"/>
    <w:rsid w:val="009D573C"/>
    <w:rsid w:val="009D5EE0"/>
    <w:rsid w:val="009E2D1B"/>
    <w:rsid w:val="009E4DB2"/>
    <w:rsid w:val="009F27A7"/>
    <w:rsid w:val="009F5A43"/>
    <w:rsid w:val="009F6F16"/>
    <w:rsid w:val="009F7163"/>
    <w:rsid w:val="00A04A86"/>
    <w:rsid w:val="00A07DDE"/>
    <w:rsid w:val="00A16182"/>
    <w:rsid w:val="00A16A3A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51F0"/>
    <w:rsid w:val="00A708BB"/>
    <w:rsid w:val="00A7567E"/>
    <w:rsid w:val="00AA53CB"/>
    <w:rsid w:val="00AB4320"/>
    <w:rsid w:val="00AB4461"/>
    <w:rsid w:val="00AC1761"/>
    <w:rsid w:val="00AC262E"/>
    <w:rsid w:val="00AC2A8A"/>
    <w:rsid w:val="00AC4073"/>
    <w:rsid w:val="00AD61A3"/>
    <w:rsid w:val="00AD7998"/>
    <w:rsid w:val="00AE732D"/>
    <w:rsid w:val="00B00BCA"/>
    <w:rsid w:val="00B00EE8"/>
    <w:rsid w:val="00B00FEA"/>
    <w:rsid w:val="00B17F36"/>
    <w:rsid w:val="00B4065F"/>
    <w:rsid w:val="00B42585"/>
    <w:rsid w:val="00B51378"/>
    <w:rsid w:val="00B521AB"/>
    <w:rsid w:val="00B5603E"/>
    <w:rsid w:val="00B61350"/>
    <w:rsid w:val="00B61B08"/>
    <w:rsid w:val="00B66C63"/>
    <w:rsid w:val="00B8436E"/>
    <w:rsid w:val="00B84F29"/>
    <w:rsid w:val="00BA1ECF"/>
    <w:rsid w:val="00BA2EE3"/>
    <w:rsid w:val="00BA6167"/>
    <w:rsid w:val="00BC2051"/>
    <w:rsid w:val="00BD58A3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54691"/>
    <w:rsid w:val="00C7276A"/>
    <w:rsid w:val="00C76069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2B69"/>
    <w:rsid w:val="00D6013B"/>
    <w:rsid w:val="00D60BE1"/>
    <w:rsid w:val="00D615AD"/>
    <w:rsid w:val="00D669F9"/>
    <w:rsid w:val="00D71EA0"/>
    <w:rsid w:val="00D7413E"/>
    <w:rsid w:val="00D74BFA"/>
    <w:rsid w:val="00D7685A"/>
    <w:rsid w:val="00D76A1C"/>
    <w:rsid w:val="00D84988"/>
    <w:rsid w:val="00D87A4A"/>
    <w:rsid w:val="00D87DCC"/>
    <w:rsid w:val="00DA2573"/>
    <w:rsid w:val="00DA6856"/>
    <w:rsid w:val="00DA71EE"/>
    <w:rsid w:val="00DA7601"/>
    <w:rsid w:val="00DB3E1E"/>
    <w:rsid w:val="00DB3F1D"/>
    <w:rsid w:val="00DB5721"/>
    <w:rsid w:val="00DC096A"/>
    <w:rsid w:val="00DC763E"/>
    <w:rsid w:val="00DD6B70"/>
    <w:rsid w:val="00DF5059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1638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3C69"/>
    <w:rsid w:val="00F221BC"/>
    <w:rsid w:val="00F225CF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05BD"/>
    <w:rsid w:val="00FA4F9B"/>
    <w:rsid w:val="00FA607D"/>
    <w:rsid w:val="00FB08A4"/>
    <w:rsid w:val="00FB0906"/>
    <w:rsid w:val="00FB2068"/>
    <w:rsid w:val="00FD6842"/>
    <w:rsid w:val="00FD68E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710DEEA6"/>
  <w15:chartTrackingRefBased/>
  <w15:docId w15:val="{007FE94B-41F8-464E-8E5B-1D5C0D8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NormalnyWeb">
    <w:name w:val="Normal (Web)"/>
    <w:basedOn w:val="Normalny"/>
    <w:uiPriority w:val="99"/>
    <w:semiHidden/>
    <w:unhideWhenUsed/>
    <w:rsid w:val="00651C3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08C049-DE5B-4581-99EF-910F9685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1354</Words>
  <Characters>8126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4</cp:revision>
  <cp:lastPrinted>2024-03-11T09:22:00Z</cp:lastPrinted>
  <dcterms:created xsi:type="dcterms:W3CDTF">2024-11-14T11:05:00Z</dcterms:created>
  <dcterms:modified xsi:type="dcterms:W3CDTF">2024-12-23T10:32:00Z</dcterms:modified>
</cp:coreProperties>
</file>