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61A3" w:rsidRDefault="00F13536">
      <w:pPr>
        <w:pStyle w:val="Nagwek4"/>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B76F7" w:rsidP="00DB76F7">
            <w:pPr>
              <w:pStyle w:val="Nagwek4"/>
            </w:pPr>
            <w:r w:rsidRPr="00DB76F7">
              <w:t>Business diagnostics</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5410B9">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5410B9" w:rsidP="00DB76F7">
            <w:pPr>
              <w:pStyle w:val="Odpowiedzi"/>
              <w:snapToGrid w:val="0"/>
            </w:pPr>
            <w:proofErr w:type="spellStart"/>
            <w:r w:rsidRPr="00CD5816">
              <w:t>Dr</w:t>
            </w:r>
            <w:proofErr w:type="spellEnd"/>
            <w:r w:rsidR="00DB76F7">
              <w:t xml:space="preserve"> hab. </w:t>
            </w:r>
            <w:proofErr w:type="spellStart"/>
            <w:r w:rsidR="00DB76F7">
              <w:t>Mariya</w:t>
            </w:r>
            <w:proofErr w:type="spellEnd"/>
            <w:r w:rsidR="00DB76F7">
              <w:t xml:space="preserve"> Fleychuk</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7A3F62">
            <w:pPr>
              <w:pStyle w:val="Odpowiedzi"/>
              <w:snapToGrid w:val="0"/>
            </w:pPr>
            <w:r>
              <w:t>Directional/Practical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410B9">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AE5202">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76239D">
            <w:pPr>
              <w:pStyle w:val="Odpowiedzi"/>
              <w:snapToGrid w:val="0"/>
            </w:pPr>
            <w:r>
              <w:t>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5410B9" w:rsidTr="00830506">
        <w:trPr>
          <w:trHeight w:val="397"/>
        </w:trPr>
        <w:tc>
          <w:tcPr>
            <w:tcW w:w="567" w:type="dxa"/>
            <w:shd w:val="clear" w:color="auto" w:fill="auto"/>
            <w:vAlign w:val="center"/>
          </w:tcPr>
          <w:p w:rsidR="005410B9" w:rsidRPr="0069471B" w:rsidRDefault="005410B9" w:rsidP="005410B9">
            <w:pPr>
              <w:pStyle w:val="Tekstpodstawowy"/>
              <w:tabs>
                <w:tab w:val="left" w:pos="-5814"/>
              </w:tabs>
              <w:jc w:val="center"/>
            </w:pPr>
            <w:r>
              <w:t>C1</w:t>
            </w:r>
          </w:p>
        </w:tc>
        <w:tc>
          <w:tcPr>
            <w:tcW w:w="8647" w:type="dxa"/>
            <w:shd w:val="clear" w:color="auto" w:fill="auto"/>
          </w:tcPr>
          <w:p w:rsidR="005410B9" w:rsidRPr="00CD5816" w:rsidRDefault="005410B9" w:rsidP="005410B9">
            <w:pPr>
              <w:spacing w:after="0" w:line="240" w:lineRule="auto"/>
              <w:jc w:val="both"/>
              <w:rPr>
                <w:sz w:val="20"/>
                <w:szCs w:val="20"/>
                <w:lang w:eastAsia="pl-PL"/>
              </w:rPr>
            </w:pPr>
            <w:r w:rsidRPr="00CD5816">
              <w:rPr>
                <w:sz w:val="20"/>
                <w:szCs w:val="20"/>
                <w:lang w:eastAsia="pl-PL"/>
              </w:rPr>
              <w:t>To familiarize students with knowledge in the field of strategic, resource, functional and process diagnosis in a modern enterprise.</w:t>
            </w:r>
          </w:p>
        </w:tc>
      </w:tr>
      <w:tr w:rsidR="005410B9" w:rsidTr="00830506">
        <w:trPr>
          <w:trHeight w:val="397"/>
        </w:trPr>
        <w:tc>
          <w:tcPr>
            <w:tcW w:w="567" w:type="dxa"/>
            <w:shd w:val="clear" w:color="auto" w:fill="auto"/>
            <w:vAlign w:val="center"/>
          </w:tcPr>
          <w:p w:rsidR="005410B9" w:rsidRPr="0069471B" w:rsidRDefault="005410B9" w:rsidP="005410B9">
            <w:pPr>
              <w:pStyle w:val="Tekstpodstawowy"/>
              <w:tabs>
                <w:tab w:val="left" w:pos="-5814"/>
              </w:tabs>
              <w:jc w:val="center"/>
            </w:pPr>
            <w:r>
              <w:t>C2</w:t>
            </w:r>
          </w:p>
        </w:tc>
        <w:tc>
          <w:tcPr>
            <w:tcW w:w="8647" w:type="dxa"/>
            <w:shd w:val="clear" w:color="auto" w:fill="auto"/>
          </w:tcPr>
          <w:p w:rsidR="005410B9" w:rsidRPr="00CD5816" w:rsidRDefault="005410B9" w:rsidP="005410B9">
            <w:pPr>
              <w:spacing w:after="0" w:line="240" w:lineRule="auto"/>
              <w:jc w:val="both"/>
              <w:rPr>
                <w:sz w:val="20"/>
                <w:szCs w:val="20"/>
                <w:lang w:eastAsia="pl-PL"/>
              </w:rPr>
            </w:pPr>
            <w:r w:rsidRPr="00CD5816">
              <w:rPr>
                <w:sz w:val="20"/>
                <w:szCs w:val="20"/>
                <w:lang w:eastAsia="pl-PL"/>
              </w:rPr>
              <w:t>To familiarize students with the methodology of conducting diagnostic work in an enterprise in various cross-sections and specialist areas.</w:t>
            </w:r>
          </w:p>
        </w:tc>
      </w:tr>
      <w:tr w:rsidR="005410B9" w:rsidTr="00830506">
        <w:trPr>
          <w:trHeight w:val="397"/>
        </w:trPr>
        <w:tc>
          <w:tcPr>
            <w:tcW w:w="567" w:type="dxa"/>
            <w:shd w:val="clear" w:color="auto" w:fill="auto"/>
            <w:vAlign w:val="center"/>
          </w:tcPr>
          <w:p w:rsidR="005410B9" w:rsidRPr="0069471B" w:rsidRDefault="005410B9" w:rsidP="005410B9">
            <w:pPr>
              <w:pStyle w:val="centralniewrubryce"/>
            </w:pPr>
            <w:r>
              <w:t>C3</w:t>
            </w:r>
          </w:p>
        </w:tc>
        <w:tc>
          <w:tcPr>
            <w:tcW w:w="8647" w:type="dxa"/>
            <w:shd w:val="clear" w:color="auto" w:fill="auto"/>
          </w:tcPr>
          <w:p w:rsidR="005410B9" w:rsidRPr="00CD5816" w:rsidRDefault="005410B9" w:rsidP="005410B9">
            <w:pPr>
              <w:spacing w:after="0" w:line="240" w:lineRule="auto"/>
              <w:jc w:val="both"/>
              <w:rPr>
                <w:sz w:val="20"/>
                <w:szCs w:val="20"/>
                <w:lang w:eastAsia="pl-PL"/>
              </w:rPr>
            </w:pPr>
            <w:r w:rsidRPr="00CD5816">
              <w:rPr>
                <w:sz w:val="20"/>
                <w:szCs w:val="20"/>
                <w:lang w:eastAsia="pl-PL"/>
              </w:rPr>
              <w:t>To familiarize students with the techniques and tools used in diagnostic work.</w:t>
            </w:r>
          </w:p>
        </w:tc>
      </w:tr>
      <w:tr w:rsidR="00AF48D6" w:rsidTr="00830506">
        <w:trPr>
          <w:trHeight w:val="397"/>
        </w:trPr>
        <w:tc>
          <w:tcPr>
            <w:tcW w:w="567" w:type="dxa"/>
            <w:shd w:val="clear" w:color="auto" w:fill="auto"/>
            <w:vAlign w:val="center"/>
          </w:tcPr>
          <w:p w:rsidR="00AF48D6" w:rsidRDefault="004414A0" w:rsidP="005410B9">
            <w:pPr>
              <w:pStyle w:val="centralniewrubryce"/>
            </w:pPr>
            <w:r>
              <w:t>C4</w:t>
            </w:r>
          </w:p>
        </w:tc>
        <w:tc>
          <w:tcPr>
            <w:tcW w:w="8647" w:type="dxa"/>
            <w:shd w:val="clear" w:color="auto" w:fill="auto"/>
          </w:tcPr>
          <w:p w:rsidR="00AF48D6" w:rsidRPr="00CD5816" w:rsidRDefault="00AF48D6" w:rsidP="004414A0">
            <w:pPr>
              <w:spacing w:after="0" w:line="240" w:lineRule="auto"/>
              <w:jc w:val="both"/>
              <w:rPr>
                <w:sz w:val="20"/>
                <w:szCs w:val="20"/>
                <w:lang w:eastAsia="pl-PL"/>
              </w:rPr>
            </w:pPr>
            <w:r>
              <w:rPr>
                <w:sz w:val="20"/>
                <w:szCs w:val="20"/>
                <w:lang w:eastAsia="pl-PL"/>
              </w:rPr>
              <w:t>Acquiring the ability to diagnose selected functional areas, resources and processes of an enterprise.</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5410B9" w:rsidRPr="00612A96" w:rsidTr="00830506">
        <w:trPr>
          <w:trHeight w:val="376"/>
        </w:trPr>
        <w:tc>
          <w:tcPr>
            <w:tcW w:w="483" w:type="dxa"/>
            <w:tcBorders>
              <w:top w:val="single" w:sz="4" w:space="0" w:color="000000"/>
              <w:left w:val="single" w:sz="4" w:space="0" w:color="000000"/>
              <w:bottom w:val="single" w:sz="4" w:space="0" w:color="000000"/>
              <w:right w:val="nil"/>
            </w:tcBorders>
            <w:vAlign w:val="center"/>
            <w:hideMark/>
          </w:tcPr>
          <w:p w:rsidR="005410B9" w:rsidRDefault="005410B9" w:rsidP="005410B9">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tcPr>
          <w:p w:rsidR="005410B9" w:rsidRPr="00CD5816" w:rsidRDefault="005410B9" w:rsidP="005410B9">
            <w:pPr>
              <w:spacing w:after="0" w:line="240" w:lineRule="auto"/>
              <w:jc w:val="both"/>
              <w:rPr>
                <w:b/>
                <w:color w:val="000000"/>
                <w:sz w:val="18"/>
                <w:szCs w:val="18"/>
              </w:rPr>
            </w:pPr>
            <w:r w:rsidRPr="00CD5816">
              <w:rPr>
                <w:sz w:val="20"/>
                <w:szCs w:val="20"/>
                <w:lang w:eastAsia="pl-PL"/>
              </w:rPr>
              <w:t>Defines basic concepts in enterprise diagnostics (analysis, evaluation, diagnosis, etc.)</w:t>
            </w:r>
          </w:p>
        </w:tc>
        <w:tc>
          <w:tcPr>
            <w:tcW w:w="1132" w:type="dxa"/>
            <w:vMerge w:val="restart"/>
            <w:tcBorders>
              <w:top w:val="single" w:sz="4" w:space="0" w:color="000000"/>
              <w:left w:val="single" w:sz="4" w:space="0" w:color="000000"/>
              <w:right w:val="single" w:sz="4" w:space="0" w:color="000000"/>
            </w:tcBorders>
            <w:vAlign w:val="center"/>
          </w:tcPr>
          <w:p w:rsidR="004414A0" w:rsidRDefault="004414A0" w:rsidP="00DE5F49">
            <w:pPr>
              <w:spacing w:after="0"/>
              <w:jc w:val="center"/>
              <w:rPr>
                <w:rFonts w:eastAsia="Times New Roman"/>
                <w:sz w:val="20"/>
                <w:lang w:eastAsia="pl-PL"/>
              </w:rPr>
            </w:pPr>
            <w:r>
              <w:rPr>
                <w:rFonts w:eastAsia="Times New Roman"/>
                <w:sz w:val="20"/>
                <w:lang w:eastAsia="pl-PL"/>
              </w:rPr>
              <w:t>Z1_W01</w:t>
            </w:r>
          </w:p>
          <w:p w:rsidR="005410B9" w:rsidRDefault="005410B9" w:rsidP="00DE5F49">
            <w:pPr>
              <w:spacing w:after="0"/>
              <w:jc w:val="center"/>
              <w:rPr>
                <w:rFonts w:eastAsia="Times New Roman"/>
                <w:sz w:val="20"/>
                <w:lang w:eastAsia="pl-PL"/>
              </w:rPr>
            </w:pPr>
            <w:r>
              <w:rPr>
                <w:rFonts w:eastAsia="Times New Roman"/>
                <w:sz w:val="20"/>
                <w:lang w:eastAsia="pl-PL"/>
              </w:rPr>
              <w:t>Z1_W04</w:t>
            </w:r>
          </w:p>
          <w:p w:rsidR="005410B9" w:rsidRPr="004414A0" w:rsidRDefault="004414A0" w:rsidP="00DE5F49">
            <w:pPr>
              <w:spacing w:after="0"/>
              <w:jc w:val="center"/>
              <w:rPr>
                <w:rFonts w:eastAsia="Times New Roman"/>
                <w:sz w:val="20"/>
                <w:lang w:eastAsia="pl-PL"/>
              </w:rPr>
            </w:pPr>
            <w:r>
              <w:rPr>
                <w:rFonts w:eastAsia="Times New Roman"/>
                <w:sz w:val="20"/>
                <w:lang w:eastAsia="pl-PL"/>
              </w:rPr>
              <w:t>Z1_W08</w:t>
            </w:r>
          </w:p>
          <w:p w:rsidR="005410B9" w:rsidRPr="00CD5816" w:rsidRDefault="005410B9" w:rsidP="005410B9">
            <w:pPr>
              <w:pStyle w:val="wrubryce"/>
              <w:rPr>
                <w:lang w:eastAsia="pl-PL"/>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410B9" w:rsidRDefault="005410B9" w:rsidP="005410B9">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tcPr>
          <w:p w:rsidR="005410B9" w:rsidRPr="00CD5816" w:rsidRDefault="005410B9" w:rsidP="005410B9">
            <w:pPr>
              <w:pStyle w:val="wrubryce"/>
              <w:rPr>
                <w:lang w:eastAsia="pl-PL"/>
              </w:rPr>
            </w:pPr>
            <w:r w:rsidRPr="00CD5816">
              <w:rPr>
                <w:lang w:eastAsia="pl-PL"/>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5410B9" w:rsidRDefault="005410B9" w:rsidP="005410B9">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tcPr>
          <w:p w:rsidR="005410B9" w:rsidRPr="00CD5816" w:rsidRDefault="005410B9" w:rsidP="005410B9">
            <w:pPr>
              <w:pStyle w:val="wrubryce"/>
              <w:rPr>
                <w:lang w:eastAsia="pl-PL"/>
              </w:rPr>
            </w:pPr>
            <w:r w:rsidRPr="00CD5816">
              <w:rPr>
                <w:lang w:eastAsia="pl-PL"/>
              </w:rPr>
              <w:t>X</w:t>
            </w:r>
          </w:p>
        </w:tc>
      </w:tr>
      <w:tr w:rsidR="005410B9" w:rsidRPr="00612A96" w:rsidTr="00830506">
        <w:trPr>
          <w:trHeight w:val="376"/>
        </w:trPr>
        <w:tc>
          <w:tcPr>
            <w:tcW w:w="483" w:type="dxa"/>
            <w:tcBorders>
              <w:top w:val="nil"/>
              <w:left w:val="single" w:sz="4" w:space="0" w:color="000000"/>
              <w:bottom w:val="single" w:sz="4" w:space="0" w:color="000000"/>
              <w:right w:val="nil"/>
            </w:tcBorders>
            <w:vAlign w:val="center"/>
            <w:hideMark/>
          </w:tcPr>
          <w:p w:rsidR="005410B9" w:rsidRDefault="005410B9" w:rsidP="005410B9">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tcPr>
          <w:p w:rsidR="005410B9" w:rsidRPr="00CD5816" w:rsidRDefault="00AF48D6" w:rsidP="005410B9">
            <w:pPr>
              <w:spacing w:after="0" w:line="240" w:lineRule="auto"/>
              <w:jc w:val="both"/>
              <w:rPr>
                <w:sz w:val="20"/>
                <w:szCs w:val="20"/>
                <w:lang w:eastAsia="pl-PL"/>
              </w:rPr>
            </w:pPr>
            <w:r>
              <w:rPr>
                <w:sz w:val="20"/>
                <w:szCs w:val="20"/>
                <w:lang w:eastAsia="pl-PL"/>
              </w:rPr>
              <w:t>Knows diagnostic techniques and tools for assessing individual resources and functions of the enterprise</w:t>
            </w:r>
          </w:p>
        </w:tc>
        <w:tc>
          <w:tcPr>
            <w:tcW w:w="1132" w:type="dxa"/>
            <w:vMerge/>
            <w:tcBorders>
              <w:left w:val="single" w:sz="4" w:space="0" w:color="000000"/>
              <w:right w:val="single" w:sz="4" w:space="0" w:color="000000"/>
            </w:tcBorders>
            <w:vAlign w:val="center"/>
          </w:tcPr>
          <w:p w:rsidR="005410B9" w:rsidRPr="0069471B" w:rsidRDefault="005410B9" w:rsidP="005410B9">
            <w:pPr>
              <w:pStyle w:val="wrubryce"/>
            </w:pPr>
          </w:p>
        </w:tc>
        <w:tc>
          <w:tcPr>
            <w:tcW w:w="906" w:type="dxa"/>
            <w:tcBorders>
              <w:top w:val="nil"/>
              <w:left w:val="single" w:sz="4" w:space="0" w:color="000000"/>
              <w:bottom w:val="single" w:sz="4" w:space="0" w:color="000000"/>
              <w:right w:val="single" w:sz="4" w:space="0" w:color="000000"/>
            </w:tcBorders>
            <w:vAlign w:val="center"/>
          </w:tcPr>
          <w:p w:rsidR="005410B9" w:rsidRDefault="005410B9" w:rsidP="005410B9">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tcPr>
          <w:p w:rsidR="005410B9" w:rsidRPr="00CD5816" w:rsidRDefault="005410B9" w:rsidP="005410B9">
            <w:pPr>
              <w:pStyle w:val="wrubryce"/>
              <w:rPr>
                <w:lang w:eastAsia="pl-PL"/>
              </w:rPr>
            </w:pPr>
            <w:r w:rsidRPr="00CD5816">
              <w:rPr>
                <w:lang w:eastAsia="pl-PL"/>
              </w:rPr>
              <w:t>X</w:t>
            </w:r>
          </w:p>
        </w:tc>
        <w:tc>
          <w:tcPr>
            <w:tcW w:w="906" w:type="dxa"/>
            <w:tcBorders>
              <w:top w:val="nil"/>
              <w:left w:val="single" w:sz="4" w:space="0" w:color="000000"/>
              <w:bottom w:val="single" w:sz="4" w:space="0" w:color="000000"/>
              <w:right w:val="single" w:sz="4" w:space="0" w:color="000000"/>
            </w:tcBorders>
            <w:vAlign w:val="center"/>
          </w:tcPr>
          <w:p w:rsidR="005410B9" w:rsidRDefault="005410B9" w:rsidP="005410B9">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tcPr>
          <w:p w:rsidR="005410B9" w:rsidRPr="00CD5816" w:rsidRDefault="005410B9" w:rsidP="005410B9">
            <w:pPr>
              <w:pStyle w:val="wrubryce"/>
              <w:rPr>
                <w:lang w:eastAsia="pl-PL"/>
              </w:rPr>
            </w:pPr>
            <w:r w:rsidRPr="00CD5816">
              <w:rPr>
                <w:lang w:eastAsia="pl-PL"/>
              </w:rPr>
              <w:t>X</w:t>
            </w:r>
          </w:p>
        </w:tc>
      </w:tr>
      <w:tr w:rsidR="005410B9" w:rsidRPr="00612A96" w:rsidTr="00830506">
        <w:trPr>
          <w:trHeight w:val="376"/>
        </w:trPr>
        <w:tc>
          <w:tcPr>
            <w:tcW w:w="483" w:type="dxa"/>
            <w:tcBorders>
              <w:top w:val="nil"/>
              <w:left w:val="single" w:sz="4" w:space="0" w:color="000000"/>
              <w:bottom w:val="single" w:sz="4" w:space="0" w:color="000000"/>
              <w:right w:val="nil"/>
            </w:tcBorders>
            <w:vAlign w:val="center"/>
          </w:tcPr>
          <w:p w:rsidR="005410B9" w:rsidRDefault="005410B9" w:rsidP="005410B9">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tcPr>
          <w:p w:rsidR="005410B9" w:rsidRPr="00CD5816" w:rsidRDefault="005410B9" w:rsidP="00AF48D6">
            <w:pPr>
              <w:spacing w:after="0" w:line="240" w:lineRule="auto"/>
              <w:jc w:val="both"/>
              <w:rPr>
                <w:sz w:val="20"/>
                <w:szCs w:val="20"/>
                <w:lang w:eastAsia="pl-PL"/>
              </w:rPr>
            </w:pPr>
            <w:r w:rsidRPr="00CD5816">
              <w:rPr>
                <w:sz w:val="20"/>
                <w:szCs w:val="20"/>
                <w:lang w:eastAsia="pl-PL"/>
              </w:rPr>
              <w:t>Understands the differences between strategic, resource, functional and process diagnosis</w:t>
            </w:r>
          </w:p>
        </w:tc>
        <w:tc>
          <w:tcPr>
            <w:tcW w:w="1132" w:type="dxa"/>
            <w:vMerge/>
            <w:tcBorders>
              <w:left w:val="single" w:sz="4" w:space="0" w:color="000000"/>
              <w:right w:val="single" w:sz="4" w:space="0" w:color="000000"/>
            </w:tcBorders>
            <w:vAlign w:val="center"/>
          </w:tcPr>
          <w:p w:rsidR="005410B9" w:rsidRPr="00CD5816" w:rsidRDefault="005410B9" w:rsidP="005410B9">
            <w:pPr>
              <w:pStyle w:val="wrubryce"/>
              <w:rPr>
                <w:lang w:eastAsia="pl-PL"/>
              </w:rPr>
            </w:pPr>
          </w:p>
        </w:tc>
        <w:tc>
          <w:tcPr>
            <w:tcW w:w="906" w:type="dxa"/>
            <w:tcBorders>
              <w:top w:val="nil"/>
              <w:left w:val="single" w:sz="4" w:space="0" w:color="000000"/>
              <w:bottom w:val="single" w:sz="4" w:space="0" w:color="000000"/>
              <w:right w:val="single" w:sz="4" w:space="0" w:color="000000"/>
            </w:tcBorders>
            <w:vAlign w:val="center"/>
          </w:tcPr>
          <w:p w:rsidR="005410B9" w:rsidRDefault="005410B9" w:rsidP="005410B9">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tcPr>
          <w:p w:rsidR="005410B9" w:rsidRPr="00CD5816" w:rsidRDefault="005410B9" w:rsidP="005410B9">
            <w:pPr>
              <w:pStyle w:val="wrubryce"/>
              <w:rPr>
                <w:lang w:eastAsia="pl-PL"/>
              </w:rPr>
            </w:pPr>
            <w:r w:rsidRPr="00CD5816">
              <w:rPr>
                <w:lang w:eastAsia="pl-PL"/>
              </w:rPr>
              <w:t>X</w:t>
            </w:r>
          </w:p>
        </w:tc>
        <w:tc>
          <w:tcPr>
            <w:tcW w:w="906" w:type="dxa"/>
            <w:tcBorders>
              <w:top w:val="nil"/>
              <w:left w:val="single" w:sz="4" w:space="0" w:color="000000"/>
              <w:bottom w:val="single" w:sz="4" w:space="0" w:color="000000"/>
              <w:right w:val="single" w:sz="4" w:space="0" w:color="000000"/>
            </w:tcBorders>
            <w:vAlign w:val="center"/>
          </w:tcPr>
          <w:p w:rsidR="005410B9" w:rsidRDefault="005410B9" w:rsidP="005410B9">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tcPr>
          <w:p w:rsidR="005410B9" w:rsidRPr="00CD5816" w:rsidRDefault="005410B9" w:rsidP="005410B9">
            <w:pPr>
              <w:pStyle w:val="wrubryce"/>
              <w:rPr>
                <w:lang w:eastAsia="pl-PL"/>
              </w:rPr>
            </w:pPr>
            <w:r w:rsidRPr="00CD5816">
              <w:rPr>
                <w:lang w:eastAsia="pl-PL"/>
              </w:rPr>
              <w:t>X</w:t>
            </w:r>
          </w:p>
        </w:tc>
      </w:tr>
      <w:tr w:rsidR="005410B9" w:rsidRPr="00612A96" w:rsidTr="00830506">
        <w:trPr>
          <w:trHeight w:val="376"/>
        </w:trPr>
        <w:tc>
          <w:tcPr>
            <w:tcW w:w="483" w:type="dxa"/>
            <w:tcBorders>
              <w:top w:val="nil"/>
              <w:left w:val="single" w:sz="4" w:space="0" w:color="000000"/>
              <w:bottom w:val="single" w:sz="4" w:space="0" w:color="000000"/>
              <w:right w:val="nil"/>
            </w:tcBorders>
            <w:vAlign w:val="center"/>
          </w:tcPr>
          <w:p w:rsidR="005410B9" w:rsidRDefault="005410B9" w:rsidP="005410B9">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tcPr>
          <w:p w:rsidR="005410B9" w:rsidRPr="00CD5816" w:rsidRDefault="005410B9" w:rsidP="005410B9">
            <w:pPr>
              <w:spacing w:after="0" w:line="240" w:lineRule="auto"/>
              <w:jc w:val="both"/>
              <w:rPr>
                <w:sz w:val="20"/>
                <w:szCs w:val="20"/>
                <w:lang w:eastAsia="pl-PL"/>
              </w:rPr>
            </w:pPr>
            <w:r w:rsidRPr="00CD5816">
              <w:rPr>
                <w:sz w:val="20"/>
                <w:szCs w:val="20"/>
                <w:lang w:eastAsia="pl-PL"/>
              </w:rPr>
              <w:t>Knows the methods of solving organizational problems and making decisions</w:t>
            </w:r>
          </w:p>
        </w:tc>
        <w:tc>
          <w:tcPr>
            <w:tcW w:w="1132" w:type="dxa"/>
            <w:vMerge/>
            <w:tcBorders>
              <w:left w:val="single" w:sz="4" w:space="0" w:color="000000"/>
              <w:bottom w:val="single" w:sz="4" w:space="0" w:color="000000"/>
              <w:right w:val="single" w:sz="4" w:space="0" w:color="000000"/>
            </w:tcBorders>
            <w:vAlign w:val="center"/>
          </w:tcPr>
          <w:p w:rsidR="005410B9" w:rsidRPr="00CD5816" w:rsidRDefault="005410B9" w:rsidP="005410B9">
            <w:pPr>
              <w:pStyle w:val="wrubryce"/>
              <w:rPr>
                <w:lang w:eastAsia="pl-PL"/>
              </w:rPr>
            </w:pPr>
          </w:p>
        </w:tc>
        <w:tc>
          <w:tcPr>
            <w:tcW w:w="906" w:type="dxa"/>
            <w:tcBorders>
              <w:top w:val="nil"/>
              <w:left w:val="single" w:sz="4" w:space="0" w:color="000000"/>
              <w:bottom w:val="single" w:sz="4" w:space="0" w:color="000000"/>
              <w:right w:val="single" w:sz="4" w:space="0" w:color="000000"/>
            </w:tcBorders>
            <w:vAlign w:val="center"/>
          </w:tcPr>
          <w:p w:rsidR="005410B9" w:rsidRDefault="005410B9" w:rsidP="005410B9">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tcPr>
          <w:p w:rsidR="005410B9" w:rsidRPr="00CD5816" w:rsidRDefault="005410B9" w:rsidP="005410B9">
            <w:pPr>
              <w:pStyle w:val="wrubryce"/>
              <w:rPr>
                <w:lang w:eastAsia="pl-PL"/>
              </w:rPr>
            </w:pPr>
            <w:r w:rsidRPr="00CD5816">
              <w:rPr>
                <w:lang w:eastAsia="pl-PL"/>
              </w:rPr>
              <w:t>X</w:t>
            </w:r>
          </w:p>
        </w:tc>
        <w:tc>
          <w:tcPr>
            <w:tcW w:w="906" w:type="dxa"/>
            <w:tcBorders>
              <w:top w:val="nil"/>
              <w:left w:val="single" w:sz="4" w:space="0" w:color="000000"/>
              <w:bottom w:val="single" w:sz="4" w:space="0" w:color="000000"/>
              <w:right w:val="single" w:sz="4" w:space="0" w:color="000000"/>
            </w:tcBorders>
            <w:vAlign w:val="center"/>
          </w:tcPr>
          <w:p w:rsidR="005410B9" w:rsidRDefault="005410B9" w:rsidP="005410B9">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tcPr>
          <w:p w:rsidR="005410B9" w:rsidRPr="00CD5816" w:rsidRDefault="005410B9" w:rsidP="005410B9">
            <w:pPr>
              <w:pStyle w:val="wrubryce"/>
              <w:rPr>
                <w:lang w:eastAsia="pl-PL"/>
              </w:rPr>
            </w:pPr>
            <w:r w:rsidRPr="00CD5816">
              <w:rPr>
                <w:lang w:eastAsia="pl-PL"/>
              </w:rPr>
              <w:t>X</w:t>
            </w:r>
          </w:p>
        </w:tc>
      </w:tr>
      <w:tr w:rsidR="005410B9"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410B9" w:rsidRDefault="005410B9" w:rsidP="005410B9">
            <w:pPr>
              <w:pStyle w:val="centralniewrubryce"/>
              <w:spacing w:line="256" w:lineRule="auto"/>
            </w:pPr>
            <w:r>
              <w:t xml:space="preserve">After passing the course, the student is </w:t>
            </w:r>
            <w:r>
              <w:rPr>
                <w:b/>
                <w:smallCaps/>
              </w:rPr>
              <w:t xml:space="preserve">able </w:t>
            </w:r>
            <w:r>
              <w:t>to:</w:t>
            </w:r>
          </w:p>
        </w:tc>
      </w:tr>
      <w:tr w:rsidR="00E272CD" w:rsidRPr="00612A96" w:rsidTr="00E74AFB">
        <w:trPr>
          <w:trHeight w:val="376"/>
        </w:trPr>
        <w:tc>
          <w:tcPr>
            <w:tcW w:w="483" w:type="dxa"/>
            <w:tcBorders>
              <w:top w:val="single" w:sz="4" w:space="0" w:color="000000"/>
              <w:left w:val="single" w:sz="4" w:space="0" w:color="000000"/>
              <w:bottom w:val="single" w:sz="4" w:space="0" w:color="000000"/>
              <w:right w:val="nil"/>
            </w:tcBorders>
            <w:vAlign w:val="center"/>
            <w:hideMark/>
          </w:tcPr>
          <w:p w:rsidR="00E272CD" w:rsidRDefault="00E272CD" w:rsidP="00E272CD">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tcPr>
          <w:p w:rsidR="00E272CD" w:rsidRPr="00CD5816" w:rsidRDefault="00E272CD" w:rsidP="00E272CD">
            <w:pPr>
              <w:spacing w:after="0" w:line="240" w:lineRule="auto"/>
              <w:jc w:val="both"/>
              <w:rPr>
                <w:sz w:val="20"/>
                <w:szCs w:val="20"/>
                <w:lang w:eastAsia="pl-PL"/>
              </w:rPr>
            </w:pPr>
            <w:r w:rsidRPr="00CD5816">
              <w:rPr>
                <w:sz w:val="20"/>
                <w:szCs w:val="20"/>
                <w:lang w:eastAsia="pl-PL"/>
              </w:rPr>
              <w:t>Formulates the goals and functions of managerial diagnosis</w:t>
            </w:r>
          </w:p>
        </w:tc>
        <w:tc>
          <w:tcPr>
            <w:tcW w:w="1132" w:type="dxa"/>
            <w:vMerge w:val="restart"/>
            <w:tcBorders>
              <w:top w:val="single" w:sz="4" w:space="0" w:color="000000"/>
              <w:left w:val="single" w:sz="4" w:space="0" w:color="000000"/>
              <w:right w:val="single" w:sz="4" w:space="0" w:color="000000"/>
            </w:tcBorders>
            <w:vAlign w:val="center"/>
          </w:tcPr>
          <w:p w:rsidR="00E272CD" w:rsidRPr="00CD5816" w:rsidRDefault="00E272CD" w:rsidP="00DE5F49">
            <w:pPr>
              <w:pStyle w:val="wrubryce"/>
              <w:spacing w:after="0"/>
              <w:jc w:val="center"/>
              <w:rPr>
                <w:lang w:eastAsia="pl-PL"/>
              </w:rPr>
            </w:pPr>
            <w:r>
              <w:rPr>
                <w:lang w:eastAsia="pl-PL"/>
              </w:rPr>
              <w:t>Z1_U01</w:t>
            </w:r>
          </w:p>
          <w:p w:rsidR="00E272CD" w:rsidRPr="00CD5816" w:rsidRDefault="00E272CD" w:rsidP="00DE5F49">
            <w:pPr>
              <w:spacing w:after="0"/>
              <w:jc w:val="center"/>
              <w:rPr>
                <w:rFonts w:eastAsia="Times New Roman"/>
                <w:sz w:val="20"/>
                <w:lang w:eastAsia="pl-PL"/>
              </w:rPr>
            </w:pPr>
            <w:r>
              <w:rPr>
                <w:rFonts w:eastAsia="Times New Roman"/>
                <w:sz w:val="20"/>
                <w:lang w:eastAsia="pl-PL"/>
              </w:rPr>
              <w:t>Z1_U03</w:t>
            </w:r>
          </w:p>
          <w:p w:rsidR="00E272CD" w:rsidRPr="00CD5816" w:rsidRDefault="00E272CD" w:rsidP="00DE5F49">
            <w:pPr>
              <w:spacing w:after="0"/>
              <w:jc w:val="center"/>
              <w:rPr>
                <w:rFonts w:eastAsia="Times New Roman"/>
                <w:sz w:val="20"/>
                <w:lang w:eastAsia="pl-PL"/>
              </w:rPr>
            </w:pPr>
            <w:r>
              <w:rPr>
                <w:rFonts w:eastAsia="Times New Roman"/>
                <w:sz w:val="20"/>
                <w:lang w:eastAsia="pl-PL"/>
              </w:rPr>
              <w:t>Z1_U07</w:t>
            </w:r>
          </w:p>
        </w:tc>
        <w:tc>
          <w:tcPr>
            <w:tcW w:w="906" w:type="dxa"/>
            <w:tcBorders>
              <w:top w:val="single" w:sz="4" w:space="0" w:color="000000"/>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r w:rsidRPr="00CD5816">
              <w:rPr>
                <w:lang w:eastAsia="pl-PL"/>
              </w:rPr>
              <w:t>X</w:t>
            </w:r>
          </w:p>
        </w:tc>
        <w:tc>
          <w:tcPr>
            <w:tcW w:w="907" w:type="dxa"/>
            <w:tcBorders>
              <w:top w:val="single" w:sz="4" w:space="0" w:color="000000"/>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p>
        </w:tc>
        <w:tc>
          <w:tcPr>
            <w:tcW w:w="906" w:type="dxa"/>
            <w:tcBorders>
              <w:top w:val="single" w:sz="4" w:space="0" w:color="000000"/>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r w:rsidRPr="00CD5816">
              <w:rPr>
                <w:lang w:eastAsia="pl-PL"/>
              </w:rPr>
              <w:t>X</w:t>
            </w:r>
          </w:p>
        </w:tc>
        <w:tc>
          <w:tcPr>
            <w:tcW w:w="907" w:type="dxa"/>
            <w:tcBorders>
              <w:top w:val="single" w:sz="4" w:space="0" w:color="000000"/>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p>
        </w:tc>
      </w:tr>
      <w:tr w:rsidR="00E272CD" w:rsidRPr="00612A96" w:rsidTr="00E74AFB">
        <w:trPr>
          <w:trHeight w:val="376"/>
        </w:trPr>
        <w:tc>
          <w:tcPr>
            <w:tcW w:w="483" w:type="dxa"/>
            <w:tcBorders>
              <w:top w:val="single" w:sz="4" w:space="0" w:color="000000"/>
              <w:left w:val="single" w:sz="4" w:space="0" w:color="000000"/>
              <w:bottom w:val="single" w:sz="4" w:space="0" w:color="000000"/>
              <w:right w:val="nil"/>
            </w:tcBorders>
            <w:vAlign w:val="center"/>
            <w:hideMark/>
          </w:tcPr>
          <w:p w:rsidR="00E272CD" w:rsidRDefault="00E272CD" w:rsidP="00E272CD">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tcPr>
          <w:p w:rsidR="00E272CD" w:rsidRPr="00CD5816" w:rsidRDefault="00E272CD" w:rsidP="00E272CD">
            <w:pPr>
              <w:spacing w:after="0" w:line="240" w:lineRule="auto"/>
              <w:jc w:val="both"/>
              <w:rPr>
                <w:sz w:val="20"/>
                <w:szCs w:val="20"/>
                <w:lang w:eastAsia="pl-PL"/>
              </w:rPr>
            </w:pPr>
            <w:r w:rsidRPr="00CD5816">
              <w:rPr>
                <w:sz w:val="20"/>
                <w:szCs w:val="20"/>
                <w:lang w:eastAsia="pl-PL"/>
              </w:rPr>
              <w:t>Conducts a diagnosis of selected functional areas, resources, and enterprise processes</w:t>
            </w:r>
          </w:p>
        </w:tc>
        <w:tc>
          <w:tcPr>
            <w:tcW w:w="1132" w:type="dxa"/>
            <w:vMerge/>
            <w:tcBorders>
              <w:left w:val="single" w:sz="4" w:space="0" w:color="000000"/>
              <w:right w:val="single" w:sz="4" w:space="0" w:color="000000"/>
            </w:tcBorders>
            <w:vAlign w:val="center"/>
          </w:tcPr>
          <w:p w:rsidR="00E272CD" w:rsidRPr="00AD56FC" w:rsidRDefault="00E272CD" w:rsidP="00E272CD">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r w:rsidRPr="00CD5816">
              <w:rPr>
                <w:lang w:eastAsia="pl-PL"/>
              </w:rPr>
              <w:t>X</w:t>
            </w:r>
          </w:p>
        </w:tc>
        <w:tc>
          <w:tcPr>
            <w:tcW w:w="907" w:type="dxa"/>
            <w:tcBorders>
              <w:top w:val="single" w:sz="4" w:space="0" w:color="000000"/>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p>
        </w:tc>
        <w:tc>
          <w:tcPr>
            <w:tcW w:w="906" w:type="dxa"/>
            <w:tcBorders>
              <w:top w:val="single" w:sz="4" w:space="0" w:color="000000"/>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r w:rsidRPr="00CD5816">
              <w:rPr>
                <w:lang w:eastAsia="pl-PL"/>
              </w:rPr>
              <w:t>X</w:t>
            </w:r>
          </w:p>
        </w:tc>
        <w:tc>
          <w:tcPr>
            <w:tcW w:w="907" w:type="dxa"/>
            <w:tcBorders>
              <w:top w:val="single" w:sz="4" w:space="0" w:color="000000"/>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p>
        </w:tc>
      </w:tr>
      <w:tr w:rsidR="00E272CD" w:rsidRPr="00612A96" w:rsidTr="00E74AFB">
        <w:trPr>
          <w:trHeight w:val="376"/>
        </w:trPr>
        <w:tc>
          <w:tcPr>
            <w:tcW w:w="483" w:type="dxa"/>
            <w:tcBorders>
              <w:top w:val="single" w:sz="4" w:space="0" w:color="000000"/>
              <w:left w:val="single" w:sz="4" w:space="0" w:color="000000"/>
              <w:bottom w:val="single" w:sz="4" w:space="0" w:color="000000"/>
              <w:right w:val="nil"/>
            </w:tcBorders>
            <w:vAlign w:val="center"/>
            <w:hideMark/>
          </w:tcPr>
          <w:p w:rsidR="00E272CD" w:rsidRDefault="00E272CD" w:rsidP="00E272CD">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tcPr>
          <w:p w:rsidR="00E272CD" w:rsidRPr="00CD5816" w:rsidRDefault="00EE4A8D" w:rsidP="00E272CD">
            <w:pPr>
              <w:spacing w:after="0" w:line="240" w:lineRule="auto"/>
              <w:jc w:val="both"/>
              <w:rPr>
                <w:sz w:val="20"/>
                <w:szCs w:val="20"/>
                <w:lang w:eastAsia="pl-PL"/>
              </w:rPr>
            </w:pPr>
            <w:r>
              <w:rPr>
                <w:sz w:val="20"/>
                <w:szCs w:val="20"/>
                <w:lang w:eastAsia="pl-PL"/>
              </w:rPr>
              <w:t>Formulate conclusions based on diagnostic results</w:t>
            </w:r>
          </w:p>
        </w:tc>
        <w:tc>
          <w:tcPr>
            <w:tcW w:w="1132" w:type="dxa"/>
            <w:vMerge/>
            <w:tcBorders>
              <w:left w:val="single" w:sz="4" w:space="0" w:color="000000"/>
              <w:right w:val="single" w:sz="4" w:space="0" w:color="000000"/>
            </w:tcBorders>
            <w:vAlign w:val="center"/>
          </w:tcPr>
          <w:p w:rsidR="00E272CD" w:rsidRPr="00AD56FC" w:rsidRDefault="00E272CD" w:rsidP="00E272CD">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r>
              <w:rPr>
                <w:lang w:eastAsia="pl-PL"/>
              </w:rPr>
              <w:t>X</w:t>
            </w:r>
          </w:p>
        </w:tc>
        <w:tc>
          <w:tcPr>
            <w:tcW w:w="907" w:type="dxa"/>
            <w:tcBorders>
              <w:top w:val="single" w:sz="4" w:space="0" w:color="000000"/>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p>
        </w:tc>
        <w:tc>
          <w:tcPr>
            <w:tcW w:w="906" w:type="dxa"/>
            <w:tcBorders>
              <w:top w:val="single" w:sz="4" w:space="0" w:color="000000"/>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r>
              <w:rPr>
                <w:lang w:eastAsia="pl-PL"/>
              </w:rPr>
              <w:t>X</w:t>
            </w:r>
          </w:p>
        </w:tc>
        <w:tc>
          <w:tcPr>
            <w:tcW w:w="907" w:type="dxa"/>
            <w:tcBorders>
              <w:top w:val="single" w:sz="4" w:space="0" w:color="000000"/>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p>
        </w:tc>
      </w:tr>
      <w:tr w:rsidR="00E272CD"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E272CD" w:rsidRDefault="00E272CD" w:rsidP="00E272CD">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E272CD" w:rsidRPr="00612A96" w:rsidTr="00E74AFB">
        <w:trPr>
          <w:trHeight w:val="376"/>
        </w:trPr>
        <w:tc>
          <w:tcPr>
            <w:tcW w:w="483" w:type="dxa"/>
            <w:tcBorders>
              <w:top w:val="single" w:sz="4" w:space="0" w:color="000000"/>
              <w:left w:val="single" w:sz="4" w:space="0" w:color="000000"/>
              <w:bottom w:val="single" w:sz="4" w:space="0" w:color="000000"/>
              <w:right w:val="nil"/>
            </w:tcBorders>
            <w:vAlign w:val="center"/>
            <w:hideMark/>
          </w:tcPr>
          <w:p w:rsidR="00E272CD" w:rsidRDefault="00E272CD" w:rsidP="00E272CD">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tcPr>
          <w:p w:rsidR="00E272CD" w:rsidRPr="00CD5816" w:rsidRDefault="00E272CD" w:rsidP="00E272CD">
            <w:pPr>
              <w:spacing w:after="0" w:line="240" w:lineRule="auto"/>
              <w:jc w:val="both"/>
              <w:rPr>
                <w:sz w:val="20"/>
                <w:szCs w:val="20"/>
                <w:lang w:eastAsia="pl-PL"/>
              </w:rPr>
            </w:pPr>
            <w:r w:rsidRPr="00CD5816">
              <w:rPr>
                <w:sz w:val="20"/>
                <w:szCs w:val="20"/>
                <w:lang w:eastAsia="pl-PL"/>
              </w:rPr>
              <w:t>Demonstrates creativity in solving organizational problems</w:t>
            </w:r>
          </w:p>
        </w:tc>
        <w:tc>
          <w:tcPr>
            <w:tcW w:w="1132" w:type="dxa"/>
            <w:vMerge w:val="restart"/>
            <w:tcBorders>
              <w:top w:val="single" w:sz="4" w:space="0" w:color="000000"/>
              <w:left w:val="single" w:sz="4" w:space="0" w:color="000000"/>
              <w:right w:val="single" w:sz="4" w:space="0" w:color="000000"/>
            </w:tcBorders>
            <w:vAlign w:val="center"/>
          </w:tcPr>
          <w:p w:rsidR="00E272CD" w:rsidRPr="00CD5816" w:rsidRDefault="00E272CD" w:rsidP="00E272CD">
            <w:pPr>
              <w:pStyle w:val="wrubryce"/>
              <w:jc w:val="center"/>
              <w:rPr>
                <w:lang w:eastAsia="pl-PL"/>
              </w:rPr>
            </w:pPr>
            <w:r>
              <w:rPr>
                <w:lang w:eastAsia="pl-PL"/>
              </w:rPr>
              <w:t>Z1_K04</w:t>
            </w:r>
          </w:p>
        </w:tc>
        <w:tc>
          <w:tcPr>
            <w:tcW w:w="906" w:type="dxa"/>
            <w:tcBorders>
              <w:top w:val="single" w:sz="4" w:space="0" w:color="000000"/>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r w:rsidRPr="00CD5816">
              <w:rPr>
                <w:lang w:eastAsia="pl-PL"/>
              </w:rPr>
              <w:t>X</w:t>
            </w:r>
          </w:p>
        </w:tc>
        <w:tc>
          <w:tcPr>
            <w:tcW w:w="907" w:type="dxa"/>
            <w:tcBorders>
              <w:top w:val="single" w:sz="4" w:space="0" w:color="000000"/>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p>
        </w:tc>
        <w:tc>
          <w:tcPr>
            <w:tcW w:w="906" w:type="dxa"/>
            <w:tcBorders>
              <w:top w:val="single" w:sz="4" w:space="0" w:color="000000"/>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r w:rsidRPr="00CD5816">
              <w:rPr>
                <w:lang w:eastAsia="pl-PL"/>
              </w:rPr>
              <w:t>X</w:t>
            </w:r>
          </w:p>
        </w:tc>
        <w:tc>
          <w:tcPr>
            <w:tcW w:w="907" w:type="dxa"/>
            <w:tcBorders>
              <w:top w:val="single" w:sz="4" w:space="0" w:color="000000"/>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p>
        </w:tc>
      </w:tr>
      <w:tr w:rsidR="00E272CD" w:rsidRPr="00612A96" w:rsidTr="00E74AFB">
        <w:trPr>
          <w:trHeight w:val="376"/>
        </w:trPr>
        <w:tc>
          <w:tcPr>
            <w:tcW w:w="483" w:type="dxa"/>
            <w:tcBorders>
              <w:top w:val="nil"/>
              <w:left w:val="single" w:sz="4" w:space="0" w:color="000000"/>
              <w:bottom w:val="single" w:sz="4" w:space="0" w:color="000000"/>
              <w:right w:val="nil"/>
            </w:tcBorders>
            <w:vAlign w:val="center"/>
            <w:hideMark/>
          </w:tcPr>
          <w:p w:rsidR="00E272CD" w:rsidRDefault="00E272CD" w:rsidP="00E272CD">
            <w:pPr>
              <w:pStyle w:val="centralniewrubryce"/>
              <w:spacing w:line="256" w:lineRule="auto"/>
            </w:pPr>
            <w:r>
              <w:t>K2</w:t>
            </w:r>
          </w:p>
        </w:tc>
        <w:tc>
          <w:tcPr>
            <w:tcW w:w="3406" w:type="dxa"/>
            <w:tcBorders>
              <w:top w:val="nil"/>
              <w:left w:val="single" w:sz="4" w:space="0" w:color="000000"/>
              <w:bottom w:val="single" w:sz="4" w:space="0" w:color="000000"/>
              <w:right w:val="nil"/>
            </w:tcBorders>
          </w:tcPr>
          <w:p w:rsidR="00E272CD" w:rsidRPr="00CD5816" w:rsidRDefault="00E272CD" w:rsidP="00E272CD">
            <w:pPr>
              <w:spacing w:after="0" w:line="240" w:lineRule="auto"/>
              <w:jc w:val="both"/>
              <w:rPr>
                <w:sz w:val="20"/>
                <w:szCs w:val="20"/>
                <w:lang w:eastAsia="pl-PL"/>
              </w:rPr>
            </w:pPr>
            <w:r w:rsidRPr="00CD5816">
              <w:rPr>
                <w:sz w:val="20"/>
                <w:szCs w:val="20"/>
                <w:lang w:eastAsia="pl-PL"/>
              </w:rPr>
              <w:t>assessment of the efficiency and effectiveness of the enterprise</w:t>
            </w:r>
          </w:p>
        </w:tc>
        <w:tc>
          <w:tcPr>
            <w:tcW w:w="1132" w:type="dxa"/>
            <w:vMerge/>
            <w:tcBorders>
              <w:left w:val="single" w:sz="4" w:space="0" w:color="000000"/>
              <w:bottom w:val="single" w:sz="4" w:space="0" w:color="000000"/>
              <w:right w:val="single" w:sz="4" w:space="0" w:color="000000"/>
            </w:tcBorders>
            <w:vAlign w:val="center"/>
          </w:tcPr>
          <w:p w:rsidR="00E272CD" w:rsidRPr="002C705C" w:rsidRDefault="00E272CD" w:rsidP="00E272CD">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r w:rsidRPr="00CD5816">
              <w:rPr>
                <w:lang w:eastAsia="pl-PL"/>
              </w:rPr>
              <w:t>X</w:t>
            </w:r>
          </w:p>
        </w:tc>
        <w:tc>
          <w:tcPr>
            <w:tcW w:w="907" w:type="dxa"/>
            <w:tcBorders>
              <w:top w:val="nil"/>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p>
        </w:tc>
        <w:tc>
          <w:tcPr>
            <w:tcW w:w="906" w:type="dxa"/>
            <w:tcBorders>
              <w:top w:val="nil"/>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r w:rsidRPr="00CD5816">
              <w:rPr>
                <w:lang w:eastAsia="pl-PL"/>
              </w:rPr>
              <w:t>X</w:t>
            </w:r>
          </w:p>
        </w:tc>
        <w:tc>
          <w:tcPr>
            <w:tcW w:w="907" w:type="dxa"/>
            <w:tcBorders>
              <w:top w:val="nil"/>
              <w:left w:val="single" w:sz="4" w:space="0" w:color="000000"/>
              <w:bottom w:val="single" w:sz="4" w:space="0" w:color="000000"/>
              <w:right w:val="single" w:sz="4" w:space="0" w:color="000000"/>
            </w:tcBorders>
          </w:tcPr>
          <w:p w:rsidR="00E272CD" w:rsidRPr="00CD5816" w:rsidRDefault="00E272CD" w:rsidP="00E272CD">
            <w:pPr>
              <w:pStyle w:val="wrubryce"/>
              <w:rPr>
                <w:lang w:eastAsia="pl-PL"/>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5936C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AF48D6" w:rsidP="009D573C">
            <w:pPr>
              <w:snapToGrid w:val="0"/>
              <w:spacing w:after="0"/>
              <w:jc w:val="center"/>
              <w:rPr>
                <w:rFonts w:eastAsia="Times New Roman"/>
                <w:sz w:val="20"/>
                <w:szCs w:val="20"/>
              </w:rPr>
            </w:pPr>
            <w:r>
              <w:rPr>
                <w:rFonts w:eastAsia="Times New Roman"/>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E272CD" w:rsidP="009D573C">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5410B9" w:rsidP="009D573C">
            <w:pPr>
              <w:snapToGrid w:val="0"/>
              <w:spacing w:after="0"/>
              <w:jc w:val="center"/>
              <w:rPr>
                <w:sz w:val="20"/>
              </w:rPr>
            </w:pPr>
            <w:r>
              <w:rPr>
                <w:sz w:val="20"/>
              </w:rPr>
              <w:t>2</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AF48D6" w:rsidP="009D573C">
            <w:pPr>
              <w:snapToGrid w:val="0"/>
              <w:spacing w:after="0"/>
              <w:jc w:val="center"/>
              <w:rPr>
                <w:rFonts w:eastAsia="Times New Roman"/>
                <w:sz w:val="20"/>
                <w:szCs w:val="20"/>
              </w:rPr>
            </w:pPr>
            <w:r>
              <w:rPr>
                <w:rFonts w:eastAsia="Times New Roman"/>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5936C6"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5410B9" w:rsidP="009D573C">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774BB4" w:rsidRDefault="00272297" w:rsidP="00F13536">
      <w:pPr>
        <w:pStyle w:val="Nagwkitablic"/>
        <w:jc w:val="left"/>
      </w:pPr>
      <w:r w:rsidRPr="00272297">
        <w:t>TYPE OF CLASS: LECTURE</w:t>
      </w: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5410B9" w:rsidRPr="00E51D83" w:rsidTr="00830506">
        <w:trPr>
          <w:trHeight w:val="374"/>
        </w:trPr>
        <w:tc>
          <w:tcPr>
            <w:tcW w:w="425" w:type="dxa"/>
            <w:tcBorders>
              <w:top w:val="single" w:sz="4" w:space="0" w:color="000000"/>
              <w:left w:val="single" w:sz="4" w:space="0" w:color="000000"/>
              <w:bottom w:val="single" w:sz="4" w:space="0" w:color="000000"/>
              <w:right w:val="nil"/>
            </w:tcBorders>
            <w:vAlign w:val="center"/>
            <w:hideMark/>
          </w:tcPr>
          <w:p w:rsidR="005410B9" w:rsidRDefault="005410B9" w:rsidP="005410B9">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tcPr>
          <w:p w:rsidR="005410B9" w:rsidRPr="00CD5816" w:rsidRDefault="005410B9" w:rsidP="005410B9">
            <w:pPr>
              <w:spacing w:after="0" w:line="240" w:lineRule="auto"/>
              <w:rPr>
                <w:sz w:val="20"/>
                <w:szCs w:val="20"/>
              </w:rPr>
            </w:pPr>
            <w:r w:rsidRPr="00CD5816">
              <w:rPr>
                <w:sz w:val="20"/>
                <w:szCs w:val="20"/>
              </w:rPr>
              <w:t xml:space="preserve">Definitions in the field of enterprise diagnostics: economic analysis, economic diagnosis, </w:t>
            </w:r>
            <w:r w:rsidRPr="00CD5816">
              <w:rPr>
                <w:sz w:val="20"/>
                <w:szCs w:val="20"/>
              </w:rPr>
              <w:lastRenderedPageBreak/>
              <w:t>techniques and stages of analytical and diagnostic work,</w:t>
            </w:r>
          </w:p>
        </w:tc>
        <w:tc>
          <w:tcPr>
            <w:tcW w:w="1173" w:type="dxa"/>
            <w:tcBorders>
              <w:top w:val="single" w:sz="4" w:space="0" w:color="000000"/>
              <w:left w:val="single" w:sz="4" w:space="0" w:color="000000"/>
              <w:bottom w:val="single" w:sz="4" w:space="0" w:color="000000"/>
              <w:right w:val="single" w:sz="4" w:space="0" w:color="000000"/>
            </w:tcBorders>
          </w:tcPr>
          <w:p w:rsidR="005410B9" w:rsidRDefault="00C06A28" w:rsidP="005410B9">
            <w:pPr>
              <w:pStyle w:val="Nagwkitablic"/>
              <w:spacing w:line="256" w:lineRule="auto"/>
            </w:pPr>
            <w:r>
              <w:lastRenderedPageBreak/>
              <w:t>W1</w:t>
            </w:r>
          </w:p>
        </w:tc>
        <w:tc>
          <w:tcPr>
            <w:tcW w:w="820" w:type="dxa"/>
            <w:tcBorders>
              <w:top w:val="single" w:sz="4" w:space="0" w:color="000000"/>
              <w:left w:val="single" w:sz="4" w:space="0" w:color="000000"/>
              <w:bottom w:val="single" w:sz="4" w:space="0" w:color="000000"/>
              <w:right w:val="nil"/>
            </w:tcBorders>
            <w:vAlign w:val="center"/>
          </w:tcPr>
          <w:p w:rsidR="005410B9" w:rsidRDefault="005410B9" w:rsidP="005410B9">
            <w:pPr>
              <w:pStyle w:val="Nagwkitablic"/>
              <w:spacing w:line="256" w:lineRule="auto"/>
            </w:pPr>
          </w:p>
        </w:tc>
        <w:tc>
          <w:tcPr>
            <w:tcW w:w="820" w:type="dxa"/>
            <w:tcBorders>
              <w:top w:val="single" w:sz="4" w:space="0" w:color="000000"/>
              <w:left w:val="single" w:sz="4" w:space="0" w:color="000000"/>
              <w:bottom w:val="single" w:sz="4" w:space="0" w:color="000000"/>
              <w:right w:val="nil"/>
            </w:tcBorders>
          </w:tcPr>
          <w:p w:rsidR="005410B9"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sidRPr="00CD5816">
              <w:rPr>
                <w:rFonts w:eastAsia="Times New Roman"/>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10B9" w:rsidRDefault="005410B9" w:rsidP="005410B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5410B9"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sidRPr="00CD5816">
              <w:rPr>
                <w:rFonts w:eastAsia="Times New Roman"/>
                <w:sz w:val="20"/>
                <w:szCs w:val="20"/>
              </w:rPr>
              <w:t>X</w:t>
            </w:r>
          </w:p>
        </w:tc>
      </w:tr>
      <w:tr w:rsidR="005410B9" w:rsidRPr="00E51D83" w:rsidTr="00830506">
        <w:trPr>
          <w:trHeight w:val="374"/>
        </w:trPr>
        <w:tc>
          <w:tcPr>
            <w:tcW w:w="425" w:type="dxa"/>
            <w:tcBorders>
              <w:top w:val="single" w:sz="4" w:space="0" w:color="000000"/>
              <w:left w:val="single" w:sz="4" w:space="0" w:color="000000"/>
              <w:bottom w:val="single" w:sz="4" w:space="0" w:color="000000"/>
              <w:right w:val="nil"/>
            </w:tcBorders>
            <w:vAlign w:val="center"/>
            <w:hideMark/>
          </w:tcPr>
          <w:p w:rsidR="005410B9" w:rsidRDefault="005410B9" w:rsidP="005410B9">
            <w:pPr>
              <w:pStyle w:val="Nagwkitablic"/>
              <w:spacing w:line="256" w:lineRule="auto"/>
            </w:pPr>
            <w:r>
              <w:lastRenderedPageBreak/>
              <w:t>2.</w:t>
            </w:r>
          </w:p>
        </w:tc>
        <w:tc>
          <w:tcPr>
            <w:tcW w:w="3828" w:type="dxa"/>
            <w:tcBorders>
              <w:top w:val="single" w:sz="4" w:space="0" w:color="000000"/>
              <w:left w:val="single" w:sz="4" w:space="0" w:color="000000"/>
              <w:bottom w:val="single" w:sz="4" w:space="0" w:color="000000"/>
              <w:right w:val="nil"/>
            </w:tcBorders>
          </w:tcPr>
          <w:p w:rsidR="005410B9" w:rsidRPr="00CD5816" w:rsidRDefault="005410B9" w:rsidP="005410B9">
            <w:pPr>
              <w:spacing w:after="0" w:line="240" w:lineRule="auto"/>
              <w:rPr>
                <w:sz w:val="20"/>
                <w:szCs w:val="20"/>
              </w:rPr>
            </w:pPr>
            <w:r w:rsidRPr="00CD5816">
              <w:rPr>
                <w:sz w:val="20"/>
                <w:szCs w:val="20"/>
              </w:rPr>
              <w:t>Objectives and functions of managerial diagnosis: connections between managerial diagnosis and management, area of managerial diagnosis, assessment criteria, recipients of diagnoses</w:t>
            </w:r>
          </w:p>
        </w:tc>
        <w:tc>
          <w:tcPr>
            <w:tcW w:w="1173" w:type="dxa"/>
            <w:tcBorders>
              <w:top w:val="single" w:sz="4" w:space="0" w:color="000000"/>
              <w:left w:val="single" w:sz="4" w:space="0" w:color="000000"/>
              <w:bottom w:val="single" w:sz="4" w:space="0" w:color="000000"/>
              <w:right w:val="single" w:sz="4" w:space="0" w:color="000000"/>
            </w:tcBorders>
          </w:tcPr>
          <w:p w:rsidR="005410B9" w:rsidRDefault="00C06A28" w:rsidP="005410B9">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5410B9" w:rsidRDefault="005410B9" w:rsidP="005410B9">
            <w:pPr>
              <w:pStyle w:val="Nagwkitablic"/>
              <w:spacing w:line="256" w:lineRule="auto"/>
            </w:pPr>
          </w:p>
        </w:tc>
        <w:tc>
          <w:tcPr>
            <w:tcW w:w="820" w:type="dxa"/>
            <w:tcBorders>
              <w:top w:val="single" w:sz="4" w:space="0" w:color="000000"/>
              <w:left w:val="single" w:sz="4" w:space="0" w:color="000000"/>
              <w:bottom w:val="single" w:sz="4" w:space="0" w:color="000000"/>
              <w:right w:val="nil"/>
            </w:tcBorders>
          </w:tcPr>
          <w:p w:rsidR="005410B9"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sidRPr="00CD5816">
              <w:rPr>
                <w:rFonts w:eastAsia="Times New Roman"/>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10B9" w:rsidRDefault="005410B9" w:rsidP="005410B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5410B9"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sidRPr="00CD5816">
              <w:rPr>
                <w:rFonts w:eastAsia="Times New Roman"/>
                <w:sz w:val="20"/>
                <w:szCs w:val="20"/>
              </w:rPr>
              <w:t>X</w:t>
            </w:r>
          </w:p>
        </w:tc>
      </w:tr>
      <w:tr w:rsidR="005410B9" w:rsidRPr="00E51D83" w:rsidTr="00830506">
        <w:trPr>
          <w:trHeight w:val="374"/>
        </w:trPr>
        <w:tc>
          <w:tcPr>
            <w:tcW w:w="425" w:type="dxa"/>
            <w:tcBorders>
              <w:top w:val="single" w:sz="4" w:space="0" w:color="000000"/>
              <w:left w:val="single" w:sz="4" w:space="0" w:color="000000"/>
              <w:bottom w:val="single" w:sz="4" w:space="0" w:color="000000"/>
              <w:right w:val="nil"/>
            </w:tcBorders>
            <w:vAlign w:val="center"/>
            <w:hideMark/>
          </w:tcPr>
          <w:p w:rsidR="005410B9" w:rsidRDefault="005410B9" w:rsidP="005410B9">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tcPr>
          <w:p w:rsidR="005410B9" w:rsidRPr="00CD5816" w:rsidRDefault="005410B9" w:rsidP="005410B9">
            <w:pPr>
              <w:spacing w:after="0" w:line="240" w:lineRule="auto"/>
              <w:rPr>
                <w:sz w:val="20"/>
                <w:szCs w:val="20"/>
              </w:rPr>
            </w:pPr>
            <w:r w:rsidRPr="00CD5816">
              <w:rPr>
                <w:sz w:val="20"/>
                <w:szCs w:val="20"/>
              </w:rPr>
              <w:t>Diagnostic tools – data collection methods: secondary data analysis, surveys, observation, interviews.</w:t>
            </w:r>
          </w:p>
        </w:tc>
        <w:tc>
          <w:tcPr>
            <w:tcW w:w="1173" w:type="dxa"/>
            <w:tcBorders>
              <w:top w:val="single" w:sz="4" w:space="0" w:color="000000"/>
              <w:left w:val="single" w:sz="4" w:space="0" w:color="000000"/>
              <w:bottom w:val="single" w:sz="4" w:space="0" w:color="000000"/>
              <w:right w:val="single" w:sz="4" w:space="0" w:color="000000"/>
            </w:tcBorders>
          </w:tcPr>
          <w:p w:rsidR="005410B9" w:rsidRDefault="00C06A28" w:rsidP="005410B9">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5410B9" w:rsidRDefault="005410B9" w:rsidP="005410B9">
            <w:pPr>
              <w:pStyle w:val="Nagwkitablic"/>
              <w:spacing w:line="256" w:lineRule="auto"/>
            </w:pPr>
          </w:p>
        </w:tc>
        <w:tc>
          <w:tcPr>
            <w:tcW w:w="820" w:type="dxa"/>
            <w:tcBorders>
              <w:top w:val="single" w:sz="4" w:space="0" w:color="000000"/>
              <w:left w:val="single" w:sz="4" w:space="0" w:color="000000"/>
              <w:bottom w:val="single" w:sz="4" w:space="0" w:color="000000"/>
              <w:right w:val="nil"/>
            </w:tcBorders>
          </w:tcPr>
          <w:p w:rsidR="005410B9"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sidRPr="00CD5816">
              <w:rPr>
                <w:rFonts w:eastAsia="Times New Roman"/>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10B9" w:rsidRDefault="005410B9" w:rsidP="005410B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5410B9"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sidRPr="00CD5816">
              <w:rPr>
                <w:rFonts w:eastAsia="Times New Roman"/>
                <w:sz w:val="20"/>
                <w:szCs w:val="20"/>
              </w:rPr>
              <w:t>X</w:t>
            </w:r>
          </w:p>
        </w:tc>
      </w:tr>
      <w:tr w:rsidR="005410B9" w:rsidRPr="00E51D83" w:rsidTr="00830506">
        <w:trPr>
          <w:trHeight w:val="374"/>
        </w:trPr>
        <w:tc>
          <w:tcPr>
            <w:tcW w:w="425" w:type="dxa"/>
            <w:tcBorders>
              <w:top w:val="single" w:sz="4" w:space="0" w:color="000000"/>
              <w:left w:val="single" w:sz="4" w:space="0" w:color="000000"/>
              <w:bottom w:val="single" w:sz="4" w:space="0" w:color="000000"/>
              <w:right w:val="nil"/>
            </w:tcBorders>
            <w:vAlign w:val="center"/>
            <w:hideMark/>
          </w:tcPr>
          <w:p w:rsidR="005410B9" w:rsidRDefault="005410B9" w:rsidP="005410B9">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tcPr>
          <w:p w:rsidR="005410B9" w:rsidRPr="00CD5816" w:rsidRDefault="005410B9" w:rsidP="005410B9">
            <w:pPr>
              <w:spacing w:after="0" w:line="240" w:lineRule="auto"/>
              <w:rPr>
                <w:sz w:val="20"/>
                <w:szCs w:val="20"/>
              </w:rPr>
            </w:pPr>
            <w:r w:rsidRPr="00CD5816">
              <w:rPr>
                <w:sz w:val="20"/>
                <w:szCs w:val="20"/>
              </w:rPr>
              <w:t>Methods of solving organizational problems and making decisions</w:t>
            </w:r>
          </w:p>
        </w:tc>
        <w:tc>
          <w:tcPr>
            <w:tcW w:w="1173" w:type="dxa"/>
            <w:tcBorders>
              <w:top w:val="single" w:sz="4" w:space="0" w:color="000000"/>
              <w:left w:val="single" w:sz="4" w:space="0" w:color="000000"/>
              <w:bottom w:val="single" w:sz="4" w:space="0" w:color="000000"/>
              <w:right w:val="single" w:sz="4" w:space="0" w:color="000000"/>
            </w:tcBorders>
          </w:tcPr>
          <w:p w:rsidR="005410B9" w:rsidRDefault="00C06A28" w:rsidP="005410B9">
            <w:pPr>
              <w:pStyle w:val="Nagwkitablic"/>
              <w:spacing w:line="256" w:lineRule="auto"/>
            </w:pPr>
            <w:r>
              <w:t>W4</w:t>
            </w:r>
          </w:p>
        </w:tc>
        <w:tc>
          <w:tcPr>
            <w:tcW w:w="820" w:type="dxa"/>
            <w:tcBorders>
              <w:top w:val="single" w:sz="4" w:space="0" w:color="000000"/>
              <w:left w:val="single" w:sz="4" w:space="0" w:color="000000"/>
              <w:bottom w:val="single" w:sz="4" w:space="0" w:color="000000"/>
              <w:right w:val="nil"/>
            </w:tcBorders>
            <w:vAlign w:val="center"/>
          </w:tcPr>
          <w:p w:rsidR="005410B9" w:rsidRDefault="005410B9" w:rsidP="005410B9">
            <w:pPr>
              <w:pStyle w:val="Nagwkitablic"/>
              <w:spacing w:line="256" w:lineRule="auto"/>
            </w:pPr>
          </w:p>
        </w:tc>
        <w:tc>
          <w:tcPr>
            <w:tcW w:w="820" w:type="dxa"/>
            <w:tcBorders>
              <w:top w:val="single" w:sz="4" w:space="0" w:color="000000"/>
              <w:left w:val="single" w:sz="4" w:space="0" w:color="000000"/>
              <w:bottom w:val="single" w:sz="4" w:space="0" w:color="000000"/>
              <w:right w:val="nil"/>
            </w:tcBorders>
          </w:tcPr>
          <w:p w:rsidR="005410B9"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sidRPr="00CD5816">
              <w:rPr>
                <w:rFonts w:eastAsia="Times New Roman"/>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10B9" w:rsidRDefault="005410B9" w:rsidP="005410B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5410B9"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sidRPr="00CD5816">
              <w:rPr>
                <w:rFonts w:eastAsia="Times New Roman"/>
                <w:sz w:val="20"/>
                <w:szCs w:val="20"/>
              </w:rPr>
              <w:t>X</w:t>
            </w:r>
          </w:p>
        </w:tc>
      </w:tr>
      <w:tr w:rsidR="005410B9" w:rsidRPr="00E51D83" w:rsidTr="00830506">
        <w:trPr>
          <w:trHeight w:val="374"/>
        </w:trPr>
        <w:tc>
          <w:tcPr>
            <w:tcW w:w="425" w:type="dxa"/>
            <w:tcBorders>
              <w:top w:val="single" w:sz="4" w:space="0" w:color="000000"/>
              <w:left w:val="single" w:sz="4" w:space="0" w:color="000000"/>
              <w:bottom w:val="single" w:sz="4" w:space="0" w:color="000000"/>
              <w:right w:val="nil"/>
            </w:tcBorders>
            <w:vAlign w:val="center"/>
          </w:tcPr>
          <w:p w:rsidR="005410B9" w:rsidRDefault="005410B9" w:rsidP="005410B9">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tcPr>
          <w:p w:rsidR="005410B9" w:rsidRPr="00CD5816" w:rsidRDefault="005410B9" w:rsidP="005410B9">
            <w:pPr>
              <w:spacing w:after="0" w:line="240" w:lineRule="auto"/>
              <w:rPr>
                <w:sz w:val="20"/>
                <w:szCs w:val="20"/>
              </w:rPr>
            </w:pPr>
            <w:r w:rsidRPr="00CD5816">
              <w:rPr>
                <w:sz w:val="20"/>
                <w:szCs w:val="20"/>
              </w:rPr>
              <w:t>Creating metrics and standards for enterprise diagnosis</w:t>
            </w:r>
          </w:p>
        </w:tc>
        <w:tc>
          <w:tcPr>
            <w:tcW w:w="1173" w:type="dxa"/>
            <w:tcBorders>
              <w:top w:val="single" w:sz="4" w:space="0" w:color="000000"/>
              <w:left w:val="single" w:sz="4" w:space="0" w:color="000000"/>
              <w:bottom w:val="single" w:sz="4" w:space="0" w:color="000000"/>
              <w:right w:val="single" w:sz="4" w:space="0" w:color="000000"/>
            </w:tcBorders>
          </w:tcPr>
          <w:p w:rsidR="005410B9" w:rsidRDefault="00C06A28" w:rsidP="005410B9">
            <w:pPr>
              <w:pStyle w:val="Nagwkitablic"/>
              <w:spacing w:line="256" w:lineRule="auto"/>
            </w:pPr>
            <w:r>
              <w:t>W1, W2</w:t>
            </w:r>
          </w:p>
        </w:tc>
        <w:tc>
          <w:tcPr>
            <w:tcW w:w="820" w:type="dxa"/>
            <w:tcBorders>
              <w:top w:val="single" w:sz="4" w:space="0" w:color="000000"/>
              <w:left w:val="single" w:sz="4" w:space="0" w:color="000000"/>
              <w:bottom w:val="single" w:sz="4" w:space="0" w:color="000000"/>
              <w:right w:val="nil"/>
            </w:tcBorders>
            <w:vAlign w:val="center"/>
          </w:tcPr>
          <w:p w:rsidR="005410B9" w:rsidRDefault="005410B9" w:rsidP="005410B9">
            <w:pPr>
              <w:pStyle w:val="Nagwkitablic"/>
              <w:spacing w:line="256" w:lineRule="auto"/>
            </w:pPr>
          </w:p>
        </w:tc>
        <w:tc>
          <w:tcPr>
            <w:tcW w:w="820" w:type="dxa"/>
            <w:tcBorders>
              <w:top w:val="single" w:sz="4" w:space="0" w:color="000000"/>
              <w:left w:val="single" w:sz="4" w:space="0" w:color="000000"/>
              <w:bottom w:val="single" w:sz="4" w:space="0" w:color="000000"/>
              <w:right w:val="nil"/>
            </w:tcBorders>
          </w:tcPr>
          <w:p w:rsidR="005410B9"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sidRPr="00CD5816">
              <w:rPr>
                <w:rFonts w:eastAsia="Times New Roman"/>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10B9" w:rsidRDefault="005410B9" w:rsidP="005410B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5410B9"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sidRPr="00CD5816">
              <w:rPr>
                <w:rFonts w:eastAsia="Times New Roman"/>
                <w:sz w:val="20"/>
                <w:szCs w:val="20"/>
              </w:rPr>
              <w:t>X</w:t>
            </w:r>
          </w:p>
        </w:tc>
      </w:tr>
      <w:tr w:rsidR="005410B9" w:rsidRPr="00E51D83" w:rsidTr="00830506">
        <w:trPr>
          <w:trHeight w:val="374"/>
        </w:trPr>
        <w:tc>
          <w:tcPr>
            <w:tcW w:w="425" w:type="dxa"/>
            <w:tcBorders>
              <w:top w:val="single" w:sz="4" w:space="0" w:color="000000"/>
              <w:left w:val="single" w:sz="4" w:space="0" w:color="000000"/>
              <w:bottom w:val="single" w:sz="4" w:space="0" w:color="000000"/>
              <w:right w:val="nil"/>
            </w:tcBorders>
            <w:vAlign w:val="center"/>
          </w:tcPr>
          <w:p w:rsidR="005410B9" w:rsidRDefault="005410B9" w:rsidP="005410B9">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tcPr>
          <w:p w:rsidR="005410B9" w:rsidRPr="00CD5816" w:rsidRDefault="005410B9" w:rsidP="005410B9">
            <w:pPr>
              <w:spacing w:after="0" w:line="240" w:lineRule="auto"/>
              <w:rPr>
                <w:sz w:val="20"/>
                <w:szCs w:val="20"/>
              </w:rPr>
            </w:pPr>
            <w:r w:rsidRPr="00CD5816">
              <w:rPr>
                <w:sz w:val="20"/>
                <w:szCs w:val="20"/>
              </w:rPr>
              <w:t>Models for developing enterprise diagnostics</w:t>
            </w:r>
          </w:p>
        </w:tc>
        <w:tc>
          <w:tcPr>
            <w:tcW w:w="1173" w:type="dxa"/>
            <w:tcBorders>
              <w:top w:val="single" w:sz="4" w:space="0" w:color="000000"/>
              <w:left w:val="single" w:sz="4" w:space="0" w:color="000000"/>
              <w:bottom w:val="single" w:sz="4" w:space="0" w:color="000000"/>
              <w:right w:val="single" w:sz="4" w:space="0" w:color="000000"/>
            </w:tcBorders>
          </w:tcPr>
          <w:p w:rsidR="005410B9" w:rsidRDefault="00C06A28" w:rsidP="005410B9">
            <w:pPr>
              <w:pStyle w:val="Nagwkitablic"/>
              <w:spacing w:line="256" w:lineRule="auto"/>
            </w:pPr>
            <w:r>
              <w:t>W2, W3</w:t>
            </w:r>
          </w:p>
        </w:tc>
        <w:tc>
          <w:tcPr>
            <w:tcW w:w="820" w:type="dxa"/>
            <w:tcBorders>
              <w:top w:val="single" w:sz="4" w:space="0" w:color="000000"/>
              <w:left w:val="single" w:sz="4" w:space="0" w:color="000000"/>
              <w:bottom w:val="single" w:sz="4" w:space="0" w:color="000000"/>
              <w:right w:val="nil"/>
            </w:tcBorders>
            <w:vAlign w:val="center"/>
          </w:tcPr>
          <w:p w:rsidR="005410B9" w:rsidRDefault="005410B9" w:rsidP="005410B9">
            <w:pPr>
              <w:pStyle w:val="Nagwkitablic"/>
              <w:spacing w:line="256" w:lineRule="auto"/>
            </w:pPr>
          </w:p>
        </w:tc>
        <w:tc>
          <w:tcPr>
            <w:tcW w:w="820" w:type="dxa"/>
            <w:tcBorders>
              <w:top w:val="single" w:sz="4" w:space="0" w:color="000000"/>
              <w:left w:val="single" w:sz="4" w:space="0" w:color="000000"/>
              <w:bottom w:val="single" w:sz="4" w:space="0" w:color="000000"/>
              <w:right w:val="nil"/>
            </w:tcBorders>
          </w:tcPr>
          <w:p w:rsidR="005410B9"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sidRPr="00CD5816">
              <w:rPr>
                <w:rFonts w:eastAsia="Times New Roman"/>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10B9" w:rsidRDefault="005410B9" w:rsidP="005410B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5410B9"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sidRPr="00CD5816">
              <w:rPr>
                <w:rFonts w:eastAsia="Times New Roman"/>
                <w:sz w:val="20"/>
                <w:szCs w:val="20"/>
              </w:rPr>
              <w:t>X</w:t>
            </w:r>
          </w:p>
        </w:tc>
      </w:tr>
      <w:tr w:rsidR="005410B9" w:rsidRPr="00E51D83" w:rsidTr="00830506">
        <w:trPr>
          <w:trHeight w:val="374"/>
        </w:trPr>
        <w:tc>
          <w:tcPr>
            <w:tcW w:w="425" w:type="dxa"/>
            <w:tcBorders>
              <w:top w:val="single" w:sz="4" w:space="0" w:color="000000"/>
              <w:left w:val="single" w:sz="4" w:space="0" w:color="000000"/>
              <w:bottom w:val="single" w:sz="4" w:space="0" w:color="000000"/>
              <w:right w:val="nil"/>
            </w:tcBorders>
            <w:vAlign w:val="center"/>
          </w:tcPr>
          <w:p w:rsidR="005410B9" w:rsidRDefault="005410B9" w:rsidP="005410B9">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tcPr>
          <w:p w:rsidR="005410B9" w:rsidRPr="00CD5816" w:rsidRDefault="005410B9" w:rsidP="005410B9">
            <w:pPr>
              <w:spacing w:after="0" w:line="240" w:lineRule="auto"/>
              <w:rPr>
                <w:sz w:val="20"/>
                <w:szCs w:val="20"/>
              </w:rPr>
            </w:pPr>
            <w:r w:rsidRPr="00CD5816">
              <w:rPr>
                <w:sz w:val="20"/>
                <w:szCs w:val="20"/>
              </w:rPr>
              <w:t>Resource-functional and process diagnoses</w:t>
            </w:r>
          </w:p>
        </w:tc>
        <w:tc>
          <w:tcPr>
            <w:tcW w:w="1173" w:type="dxa"/>
            <w:tcBorders>
              <w:top w:val="single" w:sz="4" w:space="0" w:color="000000"/>
              <w:left w:val="single" w:sz="4" w:space="0" w:color="000000"/>
              <w:bottom w:val="single" w:sz="4" w:space="0" w:color="000000"/>
              <w:right w:val="single" w:sz="4" w:space="0" w:color="000000"/>
            </w:tcBorders>
          </w:tcPr>
          <w:p w:rsidR="005410B9" w:rsidRDefault="00C06A28" w:rsidP="005410B9">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vAlign w:val="center"/>
          </w:tcPr>
          <w:p w:rsidR="005410B9" w:rsidRDefault="005410B9" w:rsidP="005410B9">
            <w:pPr>
              <w:pStyle w:val="Nagwkitablic"/>
              <w:spacing w:line="256" w:lineRule="auto"/>
            </w:pPr>
          </w:p>
        </w:tc>
        <w:tc>
          <w:tcPr>
            <w:tcW w:w="820" w:type="dxa"/>
            <w:tcBorders>
              <w:top w:val="single" w:sz="4" w:space="0" w:color="000000"/>
              <w:left w:val="single" w:sz="4" w:space="0" w:color="000000"/>
              <w:bottom w:val="single" w:sz="4" w:space="0" w:color="000000"/>
              <w:right w:val="nil"/>
            </w:tcBorders>
          </w:tcPr>
          <w:p w:rsidR="005410B9"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sidRPr="00CD5816">
              <w:rPr>
                <w:rFonts w:eastAsia="Times New Roman"/>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10B9" w:rsidRDefault="005410B9" w:rsidP="005410B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5410B9"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sidRPr="00CD5816">
              <w:rPr>
                <w:rFonts w:eastAsia="Times New Roman"/>
                <w:sz w:val="20"/>
                <w:szCs w:val="20"/>
              </w:rPr>
              <w:t>X</w:t>
            </w:r>
          </w:p>
        </w:tc>
      </w:tr>
      <w:tr w:rsidR="005410B9" w:rsidRPr="00E51D83" w:rsidTr="00830506">
        <w:trPr>
          <w:trHeight w:val="374"/>
        </w:trPr>
        <w:tc>
          <w:tcPr>
            <w:tcW w:w="425" w:type="dxa"/>
            <w:tcBorders>
              <w:top w:val="single" w:sz="4" w:space="0" w:color="000000"/>
              <w:left w:val="single" w:sz="4" w:space="0" w:color="000000"/>
              <w:bottom w:val="single" w:sz="4" w:space="0" w:color="000000"/>
              <w:right w:val="nil"/>
            </w:tcBorders>
            <w:vAlign w:val="center"/>
          </w:tcPr>
          <w:p w:rsidR="005410B9" w:rsidRDefault="005410B9" w:rsidP="005410B9">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tcPr>
          <w:p w:rsidR="005410B9" w:rsidRPr="00CD5816" w:rsidRDefault="005410B9" w:rsidP="005410B9">
            <w:pPr>
              <w:spacing w:after="0" w:line="240" w:lineRule="auto"/>
              <w:rPr>
                <w:sz w:val="20"/>
                <w:szCs w:val="20"/>
              </w:rPr>
            </w:pPr>
            <w:r w:rsidRPr="00CD5816">
              <w:rPr>
                <w:sz w:val="20"/>
                <w:szCs w:val="20"/>
              </w:rPr>
              <w:t>Modern methods of diagnosing enterprises</w:t>
            </w:r>
          </w:p>
        </w:tc>
        <w:tc>
          <w:tcPr>
            <w:tcW w:w="1173" w:type="dxa"/>
            <w:tcBorders>
              <w:top w:val="single" w:sz="4" w:space="0" w:color="000000"/>
              <w:left w:val="single" w:sz="4" w:space="0" w:color="000000"/>
              <w:bottom w:val="single" w:sz="4" w:space="0" w:color="000000"/>
              <w:right w:val="single" w:sz="4" w:space="0" w:color="000000"/>
            </w:tcBorders>
          </w:tcPr>
          <w:p w:rsidR="005410B9" w:rsidRDefault="00C06A28" w:rsidP="005410B9">
            <w:pPr>
              <w:pStyle w:val="Nagwkitablic"/>
              <w:spacing w:line="256" w:lineRule="auto"/>
            </w:pPr>
            <w:r>
              <w:t>W4</w:t>
            </w:r>
          </w:p>
        </w:tc>
        <w:tc>
          <w:tcPr>
            <w:tcW w:w="820" w:type="dxa"/>
            <w:tcBorders>
              <w:top w:val="single" w:sz="4" w:space="0" w:color="000000"/>
              <w:left w:val="single" w:sz="4" w:space="0" w:color="000000"/>
              <w:bottom w:val="single" w:sz="4" w:space="0" w:color="000000"/>
              <w:right w:val="nil"/>
            </w:tcBorders>
            <w:vAlign w:val="center"/>
          </w:tcPr>
          <w:p w:rsidR="005410B9" w:rsidRDefault="005410B9" w:rsidP="005410B9">
            <w:pPr>
              <w:pStyle w:val="Nagwkitablic"/>
              <w:spacing w:line="256" w:lineRule="auto"/>
            </w:pPr>
          </w:p>
        </w:tc>
        <w:tc>
          <w:tcPr>
            <w:tcW w:w="820" w:type="dxa"/>
            <w:tcBorders>
              <w:top w:val="single" w:sz="4" w:space="0" w:color="000000"/>
              <w:left w:val="single" w:sz="4" w:space="0" w:color="000000"/>
              <w:bottom w:val="single" w:sz="4" w:space="0" w:color="000000"/>
              <w:right w:val="nil"/>
            </w:tcBorders>
          </w:tcPr>
          <w:p w:rsidR="005410B9"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sidRPr="00CD5816">
              <w:rPr>
                <w:rFonts w:eastAsia="Times New Roman"/>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10B9" w:rsidRDefault="005410B9" w:rsidP="005410B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5410B9"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sidRPr="00CD5816">
              <w:rPr>
                <w:rFonts w:eastAsia="Times New Roman"/>
                <w:sz w:val="20"/>
                <w:szCs w:val="20"/>
              </w:rPr>
              <w:t>X</w:t>
            </w:r>
          </w:p>
        </w:tc>
      </w:tr>
      <w:tr w:rsidR="00C06A28" w:rsidRPr="00E51D83" w:rsidTr="00830506">
        <w:trPr>
          <w:trHeight w:val="374"/>
        </w:trPr>
        <w:tc>
          <w:tcPr>
            <w:tcW w:w="425" w:type="dxa"/>
            <w:tcBorders>
              <w:top w:val="single" w:sz="4" w:space="0" w:color="000000"/>
              <w:left w:val="single" w:sz="4" w:space="0" w:color="000000"/>
              <w:bottom w:val="single" w:sz="4" w:space="0" w:color="000000"/>
              <w:right w:val="nil"/>
            </w:tcBorders>
            <w:vAlign w:val="center"/>
          </w:tcPr>
          <w:p w:rsidR="00C06A28" w:rsidRDefault="00C06A28" w:rsidP="005410B9">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tcPr>
          <w:p w:rsidR="00C06A28" w:rsidRPr="00CD5816" w:rsidRDefault="00C06A28" w:rsidP="005410B9">
            <w:pPr>
              <w:spacing w:after="0" w:line="240" w:lineRule="auto"/>
              <w:rPr>
                <w:sz w:val="20"/>
                <w:szCs w:val="20"/>
              </w:rPr>
            </w:pPr>
            <w:r>
              <w:rPr>
                <w:sz w:val="20"/>
                <w:szCs w:val="2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C06A28" w:rsidRDefault="00C06A28" w:rsidP="005410B9">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C06A28" w:rsidRDefault="00C06A28" w:rsidP="005410B9">
            <w:pPr>
              <w:pStyle w:val="Nagwkitablic"/>
              <w:spacing w:line="256" w:lineRule="auto"/>
            </w:pPr>
          </w:p>
        </w:tc>
        <w:tc>
          <w:tcPr>
            <w:tcW w:w="820" w:type="dxa"/>
            <w:tcBorders>
              <w:top w:val="single" w:sz="4" w:space="0" w:color="000000"/>
              <w:left w:val="single" w:sz="4" w:space="0" w:color="000000"/>
              <w:bottom w:val="single" w:sz="4" w:space="0" w:color="000000"/>
              <w:right w:val="nil"/>
            </w:tcBorders>
          </w:tcPr>
          <w:p w:rsidR="00C06A28"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Pr>
                <w:rFonts w:eastAsia="Times New Roman"/>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06A28" w:rsidRDefault="00C06A28" w:rsidP="005410B9">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C06A28" w:rsidRPr="00CD5816" w:rsidRDefault="0076239D" w:rsidP="005410B9">
            <w:pPr>
              <w:tabs>
                <w:tab w:val="left" w:pos="-5814"/>
              </w:tabs>
              <w:overflowPunct w:val="0"/>
              <w:autoSpaceDE w:val="0"/>
              <w:snapToGrid w:val="0"/>
              <w:spacing w:before="60" w:after="0" w:line="240" w:lineRule="auto"/>
              <w:jc w:val="center"/>
              <w:rPr>
                <w:rFonts w:eastAsia="Times New Roman"/>
                <w:sz w:val="20"/>
                <w:szCs w:val="20"/>
              </w:rPr>
            </w:pPr>
            <w:r>
              <w:rPr>
                <w:rFonts w:eastAsia="Times New Roman"/>
                <w:sz w:val="20"/>
                <w:szCs w:val="20"/>
              </w:rPr>
              <w:t>X</w:t>
            </w:r>
          </w:p>
        </w:tc>
      </w:tr>
    </w:tbl>
    <w:p w:rsidR="00E51D83" w:rsidRDefault="00E51D83" w:rsidP="00985C9D">
      <w:pPr>
        <w:pStyle w:val="tekst"/>
        <w:ind w:left="0"/>
      </w:pPr>
    </w:p>
    <w:p w:rsidR="0083112B" w:rsidRDefault="0083112B" w:rsidP="00F13536">
      <w:pPr>
        <w:pStyle w:val="Nagwkitablic"/>
        <w:jc w:val="left"/>
      </w:pPr>
      <w:r w:rsidRPr="00272297">
        <w:t>TYPE OF CLASS: PROJECT</w:t>
      </w: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9D2F81" w:rsidRPr="00E51D83">
        <w:trPr>
          <w:trHeight w:val="374"/>
        </w:trPr>
        <w:tc>
          <w:tcPr>
            <w:tcW w:w="425" w:type="dxa"/>
            <w:tcBorders>
              <w:top w:val="single" w:sz="4" w:space="0" w:color="000000"/>
              <w:left w:val="single" w:sz="4" w:space="0" w:color="000000"/>
              <w:bottom w:val="single" w:sz="4" w:space="0" w:color="000000"/>
              <w:right w:val="nil"/>
            </w:tcBorders>
            <w:vAlign w:val="center"/>
            <w:hideMark/>
          </w:tcPr>
          <w:p w:rsidR="009D2F81" w:rsidRDefault="009D2F81" w:rsidP="009D2F81">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9D2F81" w:rsidRPr="00D64CEF" w:rsidRDefault="009D2F81" w:rsidP="009D2F81">
            <w:pPr>
              <w:pStyle w:val="Nagwkitablic"/>
              <w:jc w:val="left"/>
              <w:rPr>
                <w:b w:val="0"/>
              </w:rPr>
            </w:pPr>
            <w:r>
              <w:rPr>
                <w:b w:val="0"/>
              </w:rPr>
              <w:t>Formulating the goals and functions of managerial diagnosis</w:t>
            </w:r>
          </w:p>
        </w:tc>
        <w:tc>
          <w:tcPr>
            <w:tcW w:w="1173" w:type="dxa"/>
            <w:tcBorders>
              <w:top w:val="single" w:sz="4" w:space="0" w:color="000000"/>
              <w:left w:val="single" w:sz="4" w:space="0" w:color="000000"/>
              <w:bottom w:val="single" w:sz="4" w:space="0" w:color="000000"/>
              <w:right w:val="single" w:sz="4" w:space="0" w:color="000000"/>
            </w:tcBorders>
          </w:tcPr>
          <w:p w:rsidR="009D2F81" w:rsidRDefault="000804B7" w:rsidP="009D2F81">
            <w:pPr>
              <w:pStyle w:val="Nagwkitablic"/>
              <w:spacing w:line="256" w:lineRule="auto"/>
            </w:pPr>
            <w:r>
              <w:t>U1, U2, U3, K1</w:t>
            </w:r>
          </w:p>
        </w:tc>
        <w:tc>
          <w:tcPr>
            <w:tcW w:w="820" w:type="dxa"/>
            <w:tcBorders>
              <w:top w:val="single" w:sz="4" w:space="0" w:color="000000"/>
              <w:left w:val="single" w:sz="4" w:space="0" w:color="000000"/>
              <w:bottom w:val="single" w:sz="4" w:space="0" w:color="000000"/>
              <w:right w:val="nil"/>
            </w:tcBorders>
            <w:vAlign w:val="center"/>
          </w:tcPr>
          <w:p w:rsidR="009D2F81" w:rsidRDefault="009D2F81" w:rsidP="009D2F8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9D2F81" w:rsidRDefault="009D2F81" w:rsidP="009D2F8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9D2F81" w:rsidRDefault="009D2F81" w:rsidP="009D2F81">
            <w:pPr>
              <w:pStyle w:val="Nagwkitablic"/>
              <w:spacing w:line="256" w:lineRule="auto"/>
            </w:pPr>
            <w:r w:rsidRPr="00FE5DFE">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D2F81" w:rsidRDefault="009D2F81" w:rsidP="009D2F81">
            <w:pPr>
              <w:pStyle w:val="Nagwkitablic"/>
              <w:spacing w:line="256" w:lineRule="auto"/>
            </w:pPr>
          </w:p>
        </w:tc>
      </w:tr>
      <w:tr w:rsidR="009D2F81" w:rsidRPr="00E51D83">
        <w:trPr>
          <w:trHeight w:val="374"/>
        </w:trPr>
        <w:tc>
          <w:tcPr>
            <w:tcW w:w="425" w:type="dxa"/>
            <w:tcBorders>
              <w:top w:val="single" w:sz="4" w:space="0" w:color="000000"/>
              <w:left w:val="single" w:sz="4" w:space="0" w:color="000000"/>
              <w:bottom w:val="single" w:sz="4" w:space="0" w:color="000000"/>
              <w:right w:val="nil"/>
            </w:tcBorders>
            <w:vAlign w:val="center"/>
            <w:hideMark/>
          </w:tcPr>
          <w:p w:rsidR="009D2F81" w:rsidRDefault="009D2F81" w:rsidP="009D2F81">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9D2F81" w:rsidRPr="000804B7" w:rsidRDefault="009D2F81" w:rsidP="000804B7">
            <w:pPr>
              <w:pStyle w:val="Akapitzlist"/>
              <w:spacing w:after="0"/>
              <w:ind w:left="0"/>
              <w:jc w:val="both"/>
              <w:rPr>
                <w:rFonts w:cs="Calibri"/>
                <w:sz w:val="20"/>
                <w:szCs w:val="20"/>
              </w:rPr>
            </w:pPr>
            <w:r w:rsidRPr="005936C6">
              <w:rPr>
                <w:rFonts w:cs="Calibri"/>
                <w:sz w:val="20"/>
                <w:szCs w:val="20"/>
              </w:rPr>
              <w:t>Vertical and horizontal balance sheet analysis, P&amp;L analysis</w:t>
            </w:r>
          </w:p>
        </w:tc>
        <w:tc>
          <w:tcPr>
            <w:tcW w:w="1173" w:type="dxa"/>
            <w:tcBorders>
              <w:top w:val="single" w:sz="4" w:space="0" w:color="000000"/>
              <w:left w:val="single" w:sz="4" w:space="0" w:color="000000"/>
              <w:bottom w:val="single" w:sz="4" w:space="0" w:color="000000"/>
              <w:right w:val="single" w:sz="4" w:space="0" w:color="000000"/>
            </w:tcBorders>
          </w:tcPr>
          <w:p w:rsidR="009D2F81" w:rsidRDefault="000804B7" w:rsidP="009D2F81">
            <w:pPr>
              <w:pStyle w:val="Nagwkitablic"/>
              <w:spacing w:line="256" w:lineRule="auto"/>
            </w:pPr>
            <w:r>
              <w:t>U2, U3, K1, K2</w:t>
            </w:r>
          </w:p>
        </w:tc>
        <w:tc>
          <w:tcPr>
            <w:tcW w:w="820" w:type="dxa"/>
            <w:tcBorders>
              <w:top w:val="single" w:sz="4" w:space="0" w:color="000000"/>
              <w:left w:val="single" w:sz="4" w:space="0" w:color="000000"/>
              <w:bottom w:val="single" w:sz="4" w:space="0" w:color="000000"/>
              <w:right w:val="nil"/>
            </w:tcBorders>
            <w:vAlign w:val="center"/>
          </w:tcPr>
          <w:p w:rsidR="009D2F81" w:rsidRDefault="009D2F81" w:rsidP="009D2F8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9D2F81" w:rsidRDefault="009D2F81" w:rsidP="009D2F8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9D2F81" w:rsidRDefault="009D2F81" w:rsidP="009D2F81">
            <w:pPr>
              <w:pStyle w:val="Nagwkitablic"/>
              <w:spacing w:line="256" w:lineRule="auto"/>
            </w:pPr>
            <w:r w:rsidRPr="00FE5DFE">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D2F81" w:rsidRDefault="009D2F81" w:rsidP="009D2F81">
            <w:pPr>
              <w:pStyle w:val="Nagwkitablic"/>
              <w:spacing w:line="256" w:lineRule="auto"/>
            </w:pPr>
          </w:p>
        </w:tc>
      </w:tr>
      <w:tr w:rsidR="009D2F81" w:rsidRPr="00E51D83">
        <w:trPr>
          <w:trHeight w:val="374"/>
        </w:trPr>
        <w:tc>
          <w:tcPr>
            <w:tcW w:w="425" w:type="dxa"/>
            <w:tcBorders>
              <w:top w:val="single" w:sz="4" w:space="0" w:color="000000"/>
              <w:left w:val="single" w:sz="4" w:space="0" w:color="000000"/>
              <w:bottom w:val="single" w:sz="4" w:space="0" w:color="000000"/>
              <w:right w:val="nil"/>
            </w:tcBorders>
            <w:vAlign w:val="center"/>
            <w:hideMark/>
          </w:tcPr>
          <w:p w:rsidR="009D2F81" w:rsidRDefault="009D2F81" w:rsidP="009D2F81">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9D2F81" w:rsidRPr="009D2F81" w:rsidRDefault="009D2F81" w:rsidP="009D2F81">
            <w:pPr>
              <w:pStyle w:val="Nagwkitablic"/>
              <w:jc w:val="left"/>
              <w:rPr>
                <w:b w:val="0"/>
                <w:bCs/>
              </w:rPr>
            </w:pPr>
            <w:r w:rsidRPr="009D2F81">
              <w:rPr>
                <w:rFonts w:cs="Calibri"/>
                <w:b w:val="0"/>
                <w:bCs/>
              </w:rPr>
              <w:t xml:space="preserve">ratio analysis </w:t>
            </w:r>
            <w:r w:rsidRPr="009D2F81">
              <w:rPr>
                <w:b w:val="0"/>
                <w:bCs/>
              </w:rPr>
              <w:t>- basic groups of ratios</w:t>
            </w:r>
          </w:p>
        </w:tc>
        <w:tc>
          <w:tcPr>
            <w:tcW w:w="1173" w:type="dxa"/>
            <w:tcBorders>
              <w:top w:val="single" w:sz="4" w:space="0" w:color="000000"/>
              <w:left w:val="single" w:sz="4" w:space="0" w:color="000000"/>
              <w:bottom w:val="single" w:sz="4" w:space="0" w:color="000000"/>
              <w:right w:val="single" w:sz="4" w:space="0" w:color="000000"/>
            </w:tcBorders>
          </w:tcPr>
          <w:p w:rsidR="009D2F81" w:rsidRDefault="000804B7" w:rsidP="009D2F81">
            <w:pPr>
              <w:pStyle w:val="Nagwkitablic"/>
              <w:spacing w:line="256" w:lineRule="auto"/>
            </w:pPr>
            <w:r>
              <w:t>U2, U3, K1, K2</w:t>
            </w:r>
          </w:p>
        </w:tc>
        <w:tc>
          <w:tcPr>
            <w:tcW w:w="820" w:type="dxa"/>
            <w:tcBorders>
              <w:top w:val="single" w:sz="4" w:space="0" w:color="000000"/>
              <w:left w:val="single" w:sz="4" w:space="0" w:color="000000"/>
              <w:bottom w:val="single" w:sz="4" w:space="0" w:color="000000"/>
              <w:right w:val="nil"/>
            </w:tcBorders>
          </w:tcPr>
          <w:p w:rsidR="009D2F81" w:rsidRDefault="009D2F81" w:rsidP="009D2F81">
            <w:pPr>
              <w:pStyle w:val="Nagwkitablic"/>
              <w:spacing w:line="256" w:lineRule="auto"/>
            </w:pPr>
            <w:r w:rsidRPr="00653629">
              <w:t>X</w:t>
            </w:r>
          </w:p>
        </w:tc>
        <w:tc>
          <w:tcPr>
            <w:tcW w:w="820" w:type="dxa"/>
            <w:tcBorders>
              <w:top w:val="single" w:sz="4" w:space="0" w:color="000000"/>
              <w:left w:val="single" w:sz="4" w:space="0" w:color="000000"/>
              <w:bottom w:val="single" w:sz="4" w:space="0" w:color="000000"/>
              <w:right w:val="nil"/>
            </w:tcBorders>
            <w:vAlign w:val="center"/>
          </w:tcPr>
          <w:p w:rsidR="009D2F81" w:rsidRDefault="009D2F81" w:rsidP="009D2F8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9D2F81" w:rsidRDefault="009D2F81" w:rsidP="009D2F81">
            <w:pPr>
              <w:pStyle w:val="Nagwkitablic"/>
              <w:spacing w:line="256" w:lineRule="auto"/>
            </w:pPr>
            <w:r w:rsidRPr="00FE5DFE">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D2F81" w:rsidRDefault="009D2F81" w:rsidP="009D2F81">
            <w:pPr>
              <w:pStyle w:val="Nagwkitablic"/>
              <w:spacing w:line="256" w:lineRule="auto"/>
            </w:pPr>
          </w:p>
        </w:tc>
      </w:tr>
      <w:tr w:rsidR="009D2F81" w:rsidRPr="00E51D83">
        <w:trPr>
          <w:trHeight w:val="374"/>
        </w:trPr>
        <w:tc>
          <w:tcPr>
            <w:tcW w:w="425" w:type="dxa"/>
            <w:tcBorders>
              <w:top w:val="single" w:sz="4" w:space="0" w:color="000000"/>
              <w:left w:val="single" w:sz="4" w:space="0" w:color="000000"/>
              <w:bottom w:val="single" w:sz="4" w:space="0" w:color="000000"/>
              <w:right w:val="nil"/>
            </w:tcBorders>
            <w:vAlign w:val="center"/>
            <w:hideMark/>
          </w:tcPr>
          <w:p w:rsidR="009D2F81" w:rsidRDefault="009D2F81" w:rsidP="009D2F81">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9D2F81" w:rsidRPr="009D2F81" w:rsidRDefault="009D2F81" w:rsidP="009D2F81">
            <w:pPr>
              <w:pStyle w:val="Nagwkitablic"/>
              <w:jc w:val="left"/>
              <w:rPr>
                <w:b w:val="0"/>
                <w:bCs/>
              </w:rPr>
            </w:pPr>
            <w:r w:rsidRPr="009D2F81">
              <w:rPr>
                <w:b w:val="0"/>
                <w:bCs/>
              </w:rPr>
              <w:t xml:space="preserve">Fitness assessment according to </w:t>
            </w:r>
            <w:proofErr w:type="spellStart"/>
            <w:r w:rsidRPr="009D2F81">
              <w:rPr>
                <w:b w:val="0"/>
                <w:bCs/>
              </w:rPr>
              <w:t>Mączyńska's</w:t>
            </w:r>
            <w:proofErr w:type="spellEnd"/>
            <w:r w:rsidRPr="009D2F81">
              <w:rPr>
                <w:b w:val="0"/>
                <w:bCs/>
              </w:rPr>
              <w:t xml:space="preserve"> model</w:t>
            </w:r>
          </w:p>
        </w:tc>
        <w:tc>
          <w:tcPr>
            <w:tcW w:w="1173" w:type="dxa"/>
            <w:tcBorders>
              <w:top w:val="single" w:sz="4" w:space="0" w:color="000000"/>
              <w:left w:val="single" w:sz="4" w:space="0" w:color="000000"/>
              <w:bottom w:val="single" w:sz="4" w:space="0" w:color="000000"/>
              <w:right w:val="single" w:sz="4" w:space="0" w:color="000000"/>
            </w:tcBorders>
          </w:tcPr>
          <w:p w:rsidR="009D2F81" w:rsidRDefault="000804B7" w:rsidP="009D2F81">
            <w:pPr>
              <w:pStyle w:val="Nagwkitablic"/>
              <w:spacing w:line="256" w:lineRule="auto"/>
            </w:pPr>
            <w:r>
              <w:t>U2, U3, K1, K2</w:t>
            </w:r>
          </w:p>
        </w:tc>
        <w:tc>
          <w:tcPr>
            <w:tcW w:w="820" w:type="dxa"/>
            <w:tcBorders>
              <w:top w:val="single" w:sz="4" w:space="0" w:color="000000"/>
              <w:left w:val="single" w:sz="4" w:space="0" w:color="000000"/>
              <w:bottom w:val="single" w:sz="4" w:space="0" w:color="000000"/>
              <w:right w:val="nil"/>
            </w:tcBorders>
          </w:tcPr>
          <w:p w:rsidR="009D2F81" w:rsidRDefault="009D2F81" w:rsidP="009D2F81">
            <w:pPr>
              <w:pStyle w:val="Nagwkitablic"/>
              <w:spacing w:line="256" w:lineRule="auto"/>
            </w:pPr>
            <w:r w:rsidRPr="00653629">
              <w:t>X</w:t>
            </w:r>
          </w:p>
        </w:tc>
        <w:tc>
          <w:tcPr>
            <w:tcW w:w="820" w:type="dxa"/>
            <w:tcBorders>
              <w:top w:val="single" w:sz="4" w:space="0" w:color="000000"/>
              <w:left w:val="single" w:sz="4" w:space="0" w:color="000000"/>
              <w:bottom w:val="single" w:sz="4" w:space="0" w:color="000000"/>
              <w:right w:val="nil"/>
            </w:tcBorders>
            <w:vAlign w:val="center"/>
          </w:tcPr>
          <w:p w:rsidR="009D2F81" w:rsidRDefault="009D2F81" w:rsidP="009D2F8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9D2F81" w:rsidRDefault="009D2F81" w:rsidP="009D2F81">
            <w:pPr>
              <w:pStyle w:val="Nagwkitablic"/>
              <w:spacing w:line="256" w:lineRule="auto"/>
            </w:pPr>
            <w:r w:rsidRPr="00FE5DFE">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D2F81" w:rsidRDefault="009D2F81" w:rsidP="009D2F81">
            <w:pPr>
              <w:pStyle w:val="Nagwkitablic"/>
              <w:spacing w:line="256" w:lineRule="auto"/>
            </w:pPr>
          </w:p>
        </w:tc>
      </w:tr>
      <w:tr w:rsidR="009D2F81"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9D2F81" w:rsidRDefault="009D2F81" w:rsidP="009D2F81">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9D2F81" w:rsidRPr="009D2F81" w:rsidRDefault="009D2F81" w:rsidP="009D2F81">
            <w:pPr>
              <w:pStyle w:val="Nagwkitablic"/>
              <w:jc w:val="left"/>
              <w:rPr>
                <w:b w:val="0"/>
                <w:bCs/>
              </w:rPr>
            </w:pPr>
            <w:r>
              <w:rPr>
                <w:b w:val="0"/>
                <w:bCs/>
              </w:rPr>
              <w:t>Creating an Ishikawa diagram for selected organizational problems</w:t>
            </w:r>
          </w:p>
        </w:tc>
        <w:tc>
          <w:tcPr>
            <w:tcW w:w="1173" w:type="dxa"/>
            <w:tcBorders>
              <w:top w:val="single" w:sz="4" w:space="0" w:color="000000"/>
              <w:left w:val="single" w:sz="4" w:space="0" w:color="000000"/>
              <w:bottom w:val="single" w:sz="4" w:space="0" w:color="000000"/>
              <w:right w:val="single" w:sz="4" w:space="0" w:color="000000"/>
            </w:tcBorders>
          </w:tcPr>
          <w:p w:rsidR="009D2F81" w:rsidRDefault="000804B7" w:rsidP="009D2F81">
            <w:pPr>
              <w:pStyle w:val="Nagwkitablic"/>
              <w:spacing w:line="256" w:lineRule="auto"/>
            </w:pPr>
            <w:r>
              <w:t>U2, U3, K1, K2</w:t>
            </w:r>
          </w:p>
        </w:tc>
        <w:tc>
          <w:tcPr>
            <w:tcW w:w="820" w:type="dxa"/>
            <w:tcBorders>
              <w:top w:val="single" w:sz="4" w:space="0" w:color="000000"/>
              <w:left w:val="single" w:sz="4" w:space="0" w:color="000000"/>
              <w:bottom w:val="single" w:sz="4" w:space="0" w:color="000000"/>
              <w:right w:val="nil"/>
            </w:tcBorders>
          </w:tcPr>
          <w:p w:rsidR="009D2F81" w:rsidRDefault="009D2F81" w:rsidP="009D2F81">
            <w:pPr>
              <w:pStyle w:val="Nagwkitablic"/>
              <w:spacing w:line="256" w:lineRule="auto"/>
            </w:pPr>
            <w:r w:rsidRPr="00653629">
              <w:t>X</w:t>
            </w:r>
          </w:p>
        </w:tc>
        <w:tc>
          <w:tcPr>
            <w:tcW w:w="820" w:type="dxa"/>
            <w:tcBorders>
              <w:top w:val="single" w:sz="4" w:space="0" w:color="000000"/>
              <w:left w:val="single" w:sz="4" w:space="0" w:color="000000"/>
              <w:bottom w:val="single" w:sz="4" w:space="0" w:color="000000"/>
              <w:right w:val="nil"/>
            </w:tcBorders>
            <w:vAlign w:val="center"/>
          </w:tcPr>
          <w:p w:rsidR="009D2F81" w:rsidRDefault="009D2F81" w:rsidP="009D2F8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9D2F81" w:rsidRDefault="009D2F81" w:rsidP="009D2F81">
            <w:pPr>
              <w:pStyle w:val="Nagwkitablic"/>
              <w:spacing w:line="256" w:lineRule="auto"/>
            </w:pPr>
            <w:r w:rsidRPr="00FE5DFE">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D2F81" w:rsidRDefault="009D2F81" w:rsidP="009D2F81">
            <w:pPr>
              <w:pStyle w:val="Nagwkitablic"/>
              <w:spacing w:line="256" w:lineRule="auto"/>
            </w:pPr>
          </w:p>
        </w:tc>
      </w:tr>
      <w:tr w:rsidR="009D2F81" w:rsidRPr="00E51D83">
        <w:trPr>
          <w:trHeight w:val="374"/>
        </w:trPr>
        <w:tc>
          <w:tcPr>
            <w:tcW w:w="425" w:type="dxa"/>
            <w:tcBorders>
              <w:top w:val="single" w:sz="4" w:space="0" w:color="000000"/>
              <w:left w:val="single" w:sz="4" w:space="0" w:color="000000"/>
              <w:bottom w:val="single" w:sz="4" w:space="0" w:color="000000"/>
              <w:right w:val="nil"/>
            </w:tcBorders>
            <w:vAlign w:val="center"/>
          </w:tcPr>
          <w:p w:rsidR="009D2F81" w:rsidRDefault="009D2F81" w:rsidP="009D2F81">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9D2F81" w:rsidRDefault="009D2F81" w:rsidP="009D2F81">
            <w:pPr>
              <w:pStyle w:val="Nagwkitablic"/>
              <w:jc w:val="left"/>
              <w:rPr>
                <w:b w:val="0"/>
                <w:bCs/>
              </w:rPr>
            </w:pPr>
            <w:r>
              <w:rPr>
                <w:b w:val="0"/>
                <w:bCs/>
              </w:rPr>
              <w:t>Diagnosing Businesses – Case Studies</w:t>
            </w:r>
          </w:p>
        </w:tc>
        <w:tc>
          <w:tcPr>
            <w:tcW w:w="1173" w:type="dxa"/>
            <w:tcBorders>
              <w:top w:val="single" w:sz="4" w:space="0" w:color="000000"/>
              <w:left w:val="single" w:sz="4" w:space="0" w:color="000000"/>
              <w:bottom w:val="single" w:sz="4" w:space="0" w:color="000000"/>
              <w:right w:val="single" w:sz="4" w:space="0" w:color="000000"/>
            </w:tcBorders>
          </w:tcPr>
          <w:p w:rsidR="009D2F81" w:rsidRDefault="000804B7" w:rsidP="009D2F81">
            <w:pPr>
              <w:pStyle w:val="Nagwkitablic"/>
              <w:spacing w:line="256" w:lineRule="auto"/>
            </w:pPr>
            <w:r>
              <w:t>U2, U3, K1, K2</w:t>
            </w:r>
          </w:p>
        </w:tc>
        <w:tc>
          <w:tcPr>
            <w:tcW w:w="820" w:type="dxa"/>
            <w:tcBorders>
              <w:top w:val="single" w:sz="4" w:space="0" w:color="000000"/>
              <w:left w:val="single" w:sz="4" w:space="0" w:color="000000"/>
              <w:bottom w:val="single" w:sz="4" w:space="0" w:color="000000"/>
              <w:right w:val="nil"/>
            </w:tcBorders>
          </w:tcPr>
          <w:p w:rsidR="009D2F81" w:rsidRDefault="009D2F81" w:rsidP="009D2F81">
            <w:pPr>
              <w:pStyle w:val="Nagwkitablic"/>
              <w:spacing w:line="256" w:lineRule="auto"/>
            </w:pPr>
            <w:r w:rsidRPr="00653629">
              <w:t>X</w:t>
            </w:r>
          </w:p>
        </w:tc>
        <w:tc>
          <w:tcPr>
            <w:tcW w:w="820" w:type="dxa"/>
            <w:tcBorders>
              <w:top w:val="single" w:sz="4" w:space="0" w:color="000000"/>
              <w:left w:val="single" w:sz="4" w:space="0" w:color="000000"/>
              <w:bottom w:val="single" w:sz="4" w:space="0" w:color="000000"/>
              <w:right w:val="nil"/>
            </w:tcBorders>
            <w:vAlign w:val="center"/>
          </w:tcPr>
          <w:p w:rsidR="009D2F81" w:rsidRDefault="009D2F81" w:rsidP="009D2F8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9D2F81" w:rsidRDefault="009D2F81" w:rsidP="009D2F81">
            <w:pPr>
              <w:pStyle w:val="Nagwkitablic"/>
              <w:spacing w:line="256" w:lineRule="auto"/>
            </w:pPr>
            <w:r w:rsidRPr="00FE5DFE">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D2F81" w:rsidRDefault="009D2F81" w:rsidP="009D2F81">
            <w:pPr>
              <w:pStyle w:val="Nagwkitablic"/>
              <w:spacing w:line="256" w:lineRule="auto"/>
            </w:pPr>
          </w:p>
        </w:tc>
      </w:tr>
      <w:tr w:rsidR="009D2F81" w:rsidRPr="00E51D83" w:rsidTr="00DE5F49">
        <w:trPr>
          <w:trHeight w:val="58"/>
        </w:trPr>
        <w:tc>
          <w:tcPr>
            <w:tcW w:w="425" w:type="dxa"/>
            <w:tcBorders>
              <w:top w:val="single" w:sz="4" w:space="0" w:color="000000"/>
              <w:left w:val="single" w:sz="4" w:space="0" w:color="000000"/>
              <w:bottom w:val="single" w:sz="4" w:space="0" w:color="000000"/>
              <w:right w:val="nil"/>
            </w:tcBorders>
            <w:vAlign w:val="center"/>
          </w:tcPr>
          <w:p w:rsidR="009D2F81" w:rsidRDefault="009D2F81" w:rsidP="009D2F81">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9D2F81" w:rsidRDefault="00713929" w:rsidP="009D2F81">
            <w:pPr>
              <w:pStyle w:val="Nagwkitablic"/>
              <w:jc w:val="left"/>
              <w:rPr>
                <w:b w:val="0"/>
                <w:bCs/>
              </w:rPr>
            </w:pPr>
            <w:r w:rsidRPr="00713929">
              <w:rPr>
                <w:b w:val="0"/>
                <w:bCs/>
              </w:rPr>
              <w:t>Summary of classes and discussion of projects and assessments</w:t>
            </w:r>
          </w:p>
        </w:tc>
        <w:tc>
          <w:tcPr>
            <w:tcW w:w="1173" w:type="dxa"/>
            <w:tcBorders>
              <w:top w:val="single" w:sz="4" w:space="0" w:color="000000"/>
              <w:left w:val="single" w:sz="4" w:space="0" w:color="000000"/>
              <w:bottom w:val="single" w:sz="4" w:space="0" w:color="000000"/>
              <w:right w:val="single" w:sz="4" w:space="0" w:color="000000"/>
            </w:tcBorders>
          </w:tcPr>
          <w:p w:rsidR="009D2F81" w:rsidRDefault="009D2F81" w:rsidP="009D2F81">
            <w:pPr>
              <w:pStyle w:val="Nagwkitablic"/>
              <w:spacing w:line="256" w:lineRule="auto"/>
            </w:pPr>
          </w:p>
        </w:tc>
        <w:tc>
          <w:tcPr>
            <w:tcW w:w="820" w:type="dxa"/>
            <w:tcBorders>
              <w:top w:val="single" w:sz="4" w:space="0" w:color="000000"/>
              <w:left w:val="single" w:sz="4" w:space="0" w:color="000000"/>
              <w:bottom w:val="single" w:sz="4" w:space="0" w:color="000000"/>
              <w:right w:val="nil"/>
            </w:tcBorders>
          </w:tcPr>
          <w:p w:rsidR="009D2F81" w:rsidRPr="00653629" w:rsidRDefault="00713929" w:rsidP="009D2F8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9D2F81" w:rsidRDefault="009D2F81" w:rsidP="009D2F8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tcPr>
          <w:p w:rsidR="009D2F81" w:rsidRPr="00FE5DFE" w:rsidRDefault="000804B7" w:rsidP="009D2F8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D2F81" w:rsidRDefault="009D2F81" w:rsidP="009D2F81">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p w:rsidR="005936C6" w:rsidRPr="005936C6" w:rsidRDefault="005936C6" w:rsidP="004E77CD">
      <w:pPr>
        <w:pStyle w:val="Podpunkty"/>
        <w:spacing w:after="60"/>
        <w:ind w:left="0"/>
        <w:rPr>
          <w:b w:val="0"/>
          <w:sz w:val="20"/>
        </w:rPr>
      </w:pPr>
      <w:r w:rsidRPr="005936C6">
        <w:rPr>
          <w:b w:val="0"/>
          <w:sz w:val="20"/>
        </w:rPr>
        <w:t>Passing the lecture – written exam</w:t>
      </w:r>
    </w:p>
    <w:p w:rsidR="005936C6" w:rsidRPr="005936C6" w:rsidRDefault="005936C6" w:rsidP="004E77CD">
      <w:pPr>
        <w:pStyle w:val="Podpunkty"/>
        <w:spacing w:after="60"/>
        <w:ind w:left="0"/>
        <w:rPr>
          <w:b w:val="0"/>
          <w:sz w:val="20"/>
        </w:rPr>
      </w:pPr>
      <w:r w:rsidRPr="005936C6">
        <w:rPr>
          <w:b w:val="0"/>
          <w:sz w:val="20"/>
        </w:rPr>
        <w:t>Project completion – preparation of project work in teams according to the following guidelines:</w:t>
      </w:r>
    </w:p>
    <w:p w:rsidR="005936C6" w:rsidRPr="005936C6" w:rsidRDefault="005936C6" w:rsidP="005936C6">
      <w:pPr>
        <w:pStyle w:val="Akapitzlist"/>
        <w:numPr>
          <w:ilvl w:val="0"/>
          <w:numId w:val="22"/>
        </w:numPr>
        <w:spacing w:after="0"/>
        <w:jc w:val="both"/>
        <w:rPr>
          <w:rFonts w:cs="Calibri"/>
          <w:sz w:val="20"/>
          <w:szCs w:val="20"/>
        </w:rPr>
      </w:pPr>
      <w:r w:rsidRPr="005936C6">
        <w:rPr>
          <w:rFonts w:cs="Calibri"/>
          <w:sz w:val="20"/>
          <w:szCs w:val="20"/>
        </w:rPr>
        <w:t xml:space="preserve">Information about the company and industry </w:t>
      </w:r>
      <w:r w:rsidRPr="005936C6">
        <w:rPr>
          <w:sz w:val="20"/>
          <w:szCs w:val="20"/>
        </w:rPr>
        <w:t>- company characteristics</w:t>
      </w:r>
    </w:p>
    <w:p w:rsidR="005936C6" w:rsidRPr="005936C6" w:rsidRDefault="005936C6" w:rsidP="005936C6">
      <w:pPr>
        <w:numPr>
          <w:ilvl w:val="0"/>
          <w:numId w:val="22"/>
        </w:numPr>
        <w:spacing w:after="0"/>
        <w:jc w:val="both"/>
        <w:rPr>
          <w:rFonts w:cs="Calibri"/>
          <w:sz w:val="20"/>
          <w:szCs w:val="20"/>
        </w:rPr>
      </w:pPr>
      <w:r w:rsidRPr="005936C6">
        <w:rPr>
          <w:rFonts w:cs="Calibri"/>
          <w:sz w:val="20"/>
          <w:szCs w:val="20"/>
        </w:rPr>
        <w:t>Financial statements for at least 2 years – balance sheet, profit and loss statement, cash flow</w:t>
      </w:r>
    </w:p>
    <w:p w:rsidR="005936C6" w:rsidRPr="005936C6" w:rsidRDefault="005936C6" w:rsidP="005936C6">
      <w:pPr>
        <w:pStyle w:val="Akapitzlist"/>
        <w:numPr>
          <w:ilvl w:val="0"/>
          <w:numId w:val="22"/>
        </w:numPr>
        <w:spacing w:after="0"/>
        <w:jc w:val="both"/>
        <w:rPr>
          <w:rFonts w:cs="Calibri"/>
          <w:sz w:val="20"/>
          <w:szCs w:val="20"/>
        </w:rPr>
      </w:pPr>
      <w:r w:rsidRPr="005936C6">
        <w:rPr>
          <w:rFonts w:cs="Calibri"/>
          <w:sz w:val="20"/>
          <w:szCs w:val="20"/>
        </w:rPr>
        <w:t>Vertical and horizontal balance sheet analysis, P&amp;L analysis</w:t>
      </w:r>
    </w:p>
    <w:p w:rsidR="005936C6" w:rsidRPr="005936C6" w:rsidRDefault="005936C6" w:rsidP="005936C6">
      <w:pPr>
        <w:pStyle w:val="Akapitzlist"/>
        <w:numPr>
          <w:ilvl w:val="0"/>
          <w:numId w:val="22"/>
        </w:numPr>
        <w:spacing w:after="0"/>
        <w:jc w:val="both"/>
        <w:rPr>
          <w:sz w:val="20"/>
          <w:szCs w:val="20"/>
        </w:rPr>
      </w:pPr>
      <w:r w:rsidRPr="005936C6">
        <w:rPr>
          <w:rFonts w:cs="Calibri"/>
          <w:sz w:val="20"/>
          <w:szCs w:val="20"/>
        </w:rPr>
        <w:t xml:space="preserve">ratio analysis </w:t>
      </w:r>
      <w:r w:rsidRPr="005936C6">
        <w:rPr>
          <w:sz w:val="20"/>
          <w:szCs w:val="20"/>
        </w:rPr>
        <w:t>- basic groups of ratios</w:t>
      </w:r>
    </w:p>
    <w:p w:rsidR="005936C6" w:rsidRPr="005936C6" w:rsidRDefault="005936C6" w:rsidP="005936C6">
      <w:pPr>
        <w:pStyle w:val="Akapitzlist"/>
        <w:numPr>
          <w:ilvl w:val="0"/>
          <w:numId w:val="22"/>
        </w:numPr>
        <w:spacing w:after="0"/>
        <w:jc w:val="both"/>
        <w:rPr>
          <w:sz w:val="20"/>
          <w:szCs w:val="20"/>
        </w:rPr>
      </w:pPr>
      <w:r w:rsidRPr="005936C6">
        <w:rPr>
          <w:sz w:val="20"/>
          <w:szCs w:val="20"/>
        </w:rPr>
        <w:lastRenderedPageBreak/>
        <w:t xml:space="preserve">Fitness assessment according to </w:t>
      </w:r>
      <w:proofErr w:type="spellStart"/>
      <w:r w:rsidRPr="005936C6">
        <w:rPr>
          <w:sz w:val="20"/>
          <w:szCs w:val="20"/>
        </w:rPr>
        <w:t>Mączyńska's</w:t>
      </w:r>
      <w:proofErr w:type="spellEnd"/>
      <w:r w:rsidRPr="005936C6">
        <w:rPr>
          <w:sz w:val="20"/>
          <w:szCs w:val="20"/>
        </w:rPr>
        <w:t xml:space="preserve"> model</w:t>
      </w:r>
    </w:p>
    <w:p w:rsidR="005936C6" w:rsidRPr="005936C6" w:rsidRDefault="005936C6" w:rsidP="005936C6">
      <w:pPr>
        <w:spacing w:after="0"/>
        <w:jc w:val="both"/>
        <w:rPr>
          <w:sz w:val="20"/>
          <w:szCs w:val="20"/>
        </w:rPr>
      </w:pPr>
      <w:r w:rsidRPr="005936C6">
        <w:rPr>
          <w:rFonts w:cs="Calibri"/>
          <w:sz w:val="20"/>
          <w:szCs w:val="20"/>
        </w:rPr>
        <w:t xml:space="preserve">Estimate </w:t>
      </w:r>
      <w:r w:rsidRPr="005936C6">
        <w:rPr>
          <w:sz w:val="20"/>
          <w:szCs w:val="20"/>
        </w:rPr>
        <w:t>basic profitability, management and debt (liquidity) indicators</w:t>
      </w:r>
    </w:p>
    <w:p w:rsidR="005936C6" w:rsidRPr="005936C6" w:rsidRDefault="005936C6" w:rsidP="005936C6">
      <w:pPr>
        <w:rPr>
          <w:bCs/>
          <w:sz w:val="20"/>
          <w:szCs w:val="20"/>
        </w:rPr>
      </w:pPr>
      <w:r w:rsidRPr="005936C6">
        <w:rPr>
          <w:bCs/>
          <w:sz w:val="20"/>
          <w:szCs w:val="20"/>
        </w:rPr>
        <w:t>Present synthetic results of the analysis. Draw attention to the categories of the company's results and their sources, the structure of assets and the structure of sources of financing assets, and the basic groups of profitability, management and debt indicators</w:t>
      </w:r>
    </w:p>
    <w:p w:rsidR="005936C6" w:rsidRPr="005936C6" w:rsidRDefault="005936C6" w:rsidP="005936C6">
      <w:pPr>
        <w:spacing w:after="0"/>
        <w:rPr>
          <w:b/>
          <w:sz w:val="20"/>
          <w:szCs w:val="20"/>
        </w:rPr>
      </w:pPr>
      <w:r w:rsidRPr="005936C6">
        <w:rPr>
          <w:b/>
          <w:sz w:val="20"/>
          <w:szCs w:val="20"/>
        </w:rPr>
        <w:t>Ishikawa diagram</w:t>
      </w:r>
    </w:p>
    <w:p w:rsidR="005936C6" w:rsidRPr="005936C6" w:rsidRDefault="005936C6" w:rsidP="005936C6">
      <w:pPr>
        <w:spacing w:after="0"/>
        <w:rPr>
          <w:sz w:val="20"/>
          <w:szCs w:val="20"/>
        </w:rPr>
      </w:pPr>
      <w:r w:rsidRPr="005936C6">
        <w:rPr>
          <w:sz w:val="20"/>
          <w:szCs w:val="20"/>
        </w:rPr>
        <w:t xml:space="preserve">You should draw up a diagram, </w:t>
      </w:r>
      <w:r w:rsidRPr="005936C6">
        <w:rPr>
          <w:b/>
          <w:bCs/>
          <w:sz w:val="20"/>
          <w:szCs w:val="20"/>
        </w:rPr>
        <w:t xml:space="preserve">for example </w:t>
      </w:r>
      <w:r w:rsidRPr="005936C6">
        <w:rPr>
          <w:sz w:val="20"/>
          <w:szCs w:val="20"/>
        </w:rPr>
        <w:t xml:space="preserve">, for one of the selected organizational problems </w:t>
      </w:r>
      <w:r w:rsidRPr="005936C6">
        <w:rPr>
          <w:b/>
          <w:bCs/>
          <w:i/>
          <w:iCs/>
          <w:sz w:val="20"/>
          <w:szCs w:val="20"/>
        </w:rPr>
        <w:t xml:space="preserve">or your own problems that you have encountered in practice </w:t>
      </w:r>
      <w:r w:rsidRPr="005936C6">
        <w:rPr>
          <w:sz w:val="20"/>
          <w:szCs w:val="20"/>
        </w:rPr>
        <w:t>:</w:t>
      </w:r>
    </w:p>
    <w:p w:rsidR="005936C6" w:rsidRPr="005936C6" w:rsidRDefault="005936C6" w:rsidP="005936C6">
      <w:pPr>
        <w:numPr>
          <w:ilvl w:val="0"/>
          <w:numId w:val="23"/>
        </w:numPr>
        <w:spacing w:after="60" w:line="240" w:lineRule="auto"/>
        <w:jc w:val="both"/>
        <w:rPr>
          <w:sz w:val="20"/>
          <w:szCs w:val="20"/>
        </w:rPr>
      </w:pPr>
      <w:r w:rsidRPr="005936C6">
        <w:rPr>
          <w:sz w:val="20"/>
          <w:szCs w:val="20"/>
        </w:rPr>
        <w:t>The number of accidents at work will increase by 20% compared to the previous year in the third quarter of 2023.</w:t>
      </w:r>
    </w:p>
    <w:p w:rsidR="005936C6" w:rsidRPr="005936C6" w:rsidRDefault="005936C6" w:rsidP="005936C6">
      <w:pPr>
        <w:numPr>
          <w:ilvl w:val="0"/>
          <w:numId w:val="23"/>
        </w:numPr>
        <w:spacing w:after="60" w:line="240" w:lineRule="auto"/>
        <w:jc w:val="both"/>
        <w:rPr>
          <w:sz w:val="20"/>
          <w:szCs w:val="20"/>
        </w:rPr>
      </w:pPr>
      <w:r w:rsidRPr="005936C6">
        <w:rPr>
          <w:sz w:val="20"/>
          <w:szCs w:val="20"/>
        </w:rPr>
        <w:t>Sales levels dropped by 20% compared to the previous year in the third quarter of 2023.</w:t>
      </w:r>
    </w:p>
    <w:p w:rsidR="005936C6" w:rsidRPr="005936C6" w:rsidRDefault="005936C6" w:rsidP="005936C6">
      <w:pPr>
        <w:numPr>
          <w:ilvl w:val="0"/>
          <w:numId w:val="23"/>
        </w:numPr>
        <w:spacing w:after="60" w:line="240" w:lineRule="auto"/>
        <w:jc w:val="both"/>
        <w:rPr>
          <w:sz w:val="20"/>
          <w:szCs w:val="20"/>
        </w:rPr>
      </w:pPr>
      <w:r w:rsidRPr="005936C6">
        <w:rPr>
          <w:sz w:val="20"/>
          <w:szCs w:val="20"/>
        </w:rPr>
        <w:t>Employee turnover rate to rise to 8% in Q3 2023.</w:t>
      </w:r>
    </w:p>
    <w:p w:rsidR="005936C6" w:rsidRPr="005936C6" w:rsidRDefault="005936C6" w:rsidP="005936C6">
      <w:pPr>
        <w:numPr>
          <w:ilvl w:val="0"/>
          <w:numId w:val="23"/>
        </w:numPr>
        <w:spacing w:after="60" w:line="240" w:lineRule="auto"/>
        <w:jc w:val="both"/>
        <w:rPr>
          <w:sz w:val="20"/>
          <w:szCs w:val="20"/>
        </w:rPr>
      </w:pPr>
      <w:r w:rsidRPr="005936C6">
        <w:rPr>
          <w:sz w:val="20"/>
          <w:szCs w:val="20"/>
        </w:rPr>
        <w:t>Production downtime hours to increase by 20% in Q3 2023.</w:t>
      </w:r>
    </w:p>
    <w:p w:rsidR="005936C6" w:rsidRPr="005936C6" w:rsidRDefault="005936C6" w:rsidP="005936C6">
      <w:pPr>
        <w:numPr>
          <w:ilvl w:val="0"/>
          <w:numId w:val="23"/>
        </w:numPr>
        <w:spacing w:after="60" w:line="240" w:lineRule="auto"/>
        <w:jc w:val="both"/>
        <w:rPr>
          <w:sz w:val="20"/>
          <w:szCs w:val="20"/>
        </w:rPr>
      </w:pPr>
      <w:r w:rsidRPr="005936C6">
        <w:rPr>
          <w:sz w:val="20"/>
          <w:szCs w:val="20"/>
        </w:rPr>
        <w:t>An increase in the number of defective products manufactured in technological processes by 5%.</w:t>
      </w:r>
    </w:p>
    <w:p w:rsidR="005936C6" w:rsidRPr="005936C6" w:rsidRDefault="005936C6" w:rsidP="005936C6">
      <w:pPr>
        <w:spacing w:after="60" w:line="240" w:lineRule="auto"/>
        <w:jc w:val="both"/>
        <w:rPr>
          <w:sz w:val="20"/>
          <w:szCs w:val="20"/>
        </w:rPr>
      </w:pPr>
      <w:r w:rsidRPr="005936C6">
        <w:rPr>
          <w:sz w:val="20"/>
          <w:szCs w:val="20"/>
        </w:rPr>
        <w:t>Task in the form of a diagram – in its chosen form.</w:t>
      </w:r>
    </w:p>
    <w:p w:rsidR="005936C6" w:rsidRDefault="005936C6" w:rsidP="005936C6">
      <w:pPr>
        <w:spacing w:after="60" w:line="240" w:lineRule="auto"/>
        <w:jc w:val="both"/>
        <w:rPr>
          <w:b/>
        </w:rPr>
      </w:pPr>
      <w:r w:rsidRPr="005936C6">
        <w:rPr>
          <w:sz w:val="20"/>
          <w:szCs w:val="20"/>
        </w:rPr>
        <w:t>The design module in the form of a diagram with a description of the conclusions should be submitted to the lecturer for evaluation.</w:t>
      </w:r>
    </w:p>
    <w:p w:rsidR="005936C6" w:rsidRDefault="005936C6"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W1-W4</w:t>
            </w:r>
          </w:p>
        </w:tc>
        <w:tc>
          <w:tcPr>
            <w:tcW w:w="2534" w:type="dxa"/>
            <w:shd w:val="clear" w:color="auto" w:fill="auto"/>
            <w:vAlign w:val="center"/>
          </w:tcPr>
          <w:p w:rsidR="004E77CD" w:rsidRPr="005634F5" w:rsidRDefault="00C06A28" w:rsidP="001441D4">
            <w:pPr>
              <w:pStyle w:val="Podpunkty"/>
              <w:ind w:left="0"/>
              <w:jc w:val="center"/>
              <w:rPr>
                <w:b w:val="0"/>
                <w:sz w:val="20"/>
                <w:szCs w:val="18"/>
              </w:rPr>
            </w:pPr>
            <w:r>
              <w:rPr>
                <w:b w:val="0"/>
                <w:sz w:val="20"/>
                <w:szCs w:val="18"/>
              </w:rPr>
              <w:t>Lecture with the use of multimedia presentation, discussions</w:t>
            </w:r>
          </w:p>
        </w:tc>
        <w:tc>
          <w:tcPr>
            <w:tcW w:w="2540" w:type="dxa"/>
            <w:shd w:val="clear" w:color="auto" w:fill="auto"/>
            <w:vAlign w:val="center"/>
          </w:tcPr>
          <w:p w:rsidR="004E77CD" w:rsidRPr="005634F5" w:rsidRDefault="00C06A28" w:rsidP="001441D4">
            <w:pPr>
              <w:pStyle w:val="Podpunkty"/>
              <w:ind w:left="0"/>
              <w:jc w:val="center"/>
              <w:rPr>
                <w:b w:val="0"/>
                <w:sz w:val="20"/>
                <w:szCs w:val="18"/>
              </w:rPr>
            </w:pPr>
            <w:r>
              <w:rPr>
                <w:b w:val="0"/>
                <w:sz w:val="20"/>
                <w:szCs w:val="18"/>
              </w:rPr>
              <w:t>Written exam</w:t>
            </w:r>
          </w:p>
        </w:tc>
        <w:tc>
          <w:tcPr>
            <w:tcW w:w="2561" w:type="dxa"/>
            <w:shd w:val="clear" w:color="auto" w:fill="auto"/>
            <w:vAlign w:val="center"/>
          </w:tcPr>
          <w:p w:rsidR="004E77CD" w:rsidRPr="005634F5" w:rsidRDefault="00C06A28" w:rsidP="001441D4">
            <w:pPr>
              <w:pStyle w:val="Podpunkty"/>
              <w:ind w:left="0"/>
              <w:jc w:val="center"/>
              <w:rPr>
                <w:b w:val="0"/>
                <w:sz w:val="20"/>
                <w:szCs w:val="18"/>
              </w:rPr>
            </w:pPr>
            <w:r>
              <w:rPr>
                <w:b w:val="0"/>
                <w:sz w:val="20"/>
                <w:szCs w:val="18"/>
              </w:rPr>
              <w:t>Examination sheet</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U1-U4</w:t>
            </w:r>
          </w:p>
        </w:tc>
        <w:tc>
          <w:tcPr>
            <w:tcW w:w="2534" w:type="dxa"/>
            <w:shd w:val="clear" w:color="auto" w:fill="auto"/>
            <w:vAlign w:val="center"/>
          </w:tcPr>
          <w:p w:rsidR="004E77CD" w:rsidRPr="005634F5" w:rsidRDefault="005936C6" w:rsidP="001441D4">
            <w:pPr>
              <w:pStyle w:val="Podpunkty"/>
              <w:ind w:left="0"/>
              <w:jc w:val="center"/>
              <w:rPr>
                <w:b w:val="0"/>
                <w:sz w:val="20"/>
                <w:szCs w:val="18"/>
              </w:rPr>
            </w:pPr>
            <w:r>
              <w:rPr>
                <w:b w:val="0"/>
                <w:sz w:val="20"/>
                <w:szCs w:val="18"/>
              </w:rPr>
              <w:t>Brainstorming, teamwork, project work</w:t>
            </w:r>
          </w:p>
        </w:tc>
        <w:tc>
          <w:tcPr>
            <w:tcW w:w="2540" w:type="dxa"/>
            <w:shd w:val="clear" w:color="auto" w:fill="auto"/>
            <w:vAlign w:val="center"/>
          </w:tcPr>
          <w:p w:rsidR="004E77CD" w:rsidRPr="005634F5" w:rsidRDefault="005936C6" w:rsidP="001441D4">
            <w:pPr>
              <w:pStyle w:val="Podpunkty"/>
              <w:ind w:left="0"/>
              <w:jc w:val="center"/>
              <w:rPr>
                <w:b w:val="0"/>
                <w:sz w:val="20"/>
                <w:szCs w:val="18"/>
              </w:rPr>
            </w:pPr>
            <w:r>
              <w:rPr>
                <w:b w:val="0"/>
                <w:sz w:val="20"/>
                <w:szCs w:val="18"/>
              </w:rPr>
              <w:t>Preparation of the project mentioned above</w:t>
            </w:r>
          </w:p>
        </w:tc>
        <w:tc>
          <w:tcPr>
            <w:tcW w:w="2561" w:type="dxa"/>
            <w:shd w:val="clear" w:color="auto" w:fill="auto"/>
            <w:vAlign w:val="center"/>
          </w:tcPr>
          <w:p w:rsidR="004E77CD" w:rsidRPr="005634F5" w:rsidRDefault="005936C6" w:rsidP="001441D4">
            <w:pPr>
              <w:pStyle w:val="Podpunkty"/>
              <w:ind w:left="0"/>
              <w:jc w:val="center"/>
              <w:rPr>
                <w:b w:val="0"/>
                <w:sz w:val="20"/>
                <w:szCs w:val="18"/>
              </w:rPr>
            </w:pPr>
            <w:r>
              <w:rPr>
                <w:b w:val="0"/>
                <w:sz w:val="20"/>
                <w:szCs w:val="18"/>
              </w:rPr>
              <w:t>Rated project</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K1-K2</w:t>
            </w:r>
          </w:p>
        </w:tc>
        <w:tc>
          <w:tcPr>
            <w:tcW w:w="2534" w:type="dxa"/>
            <w:shd w:val="clear" w:color="auto" w:fill="auto"/>
            <w:vAlign w:val="center"/>
          </w:tcPr>
          <w:p w:rsidR="004E77CD" w:rsidRPr="005634F5" w:rsidRDefault="005936C6" w:rsidP="001441D4">
            <w:pPr>
              <w:pStyle w:val="Podpunkty"/>
              <w:ind w:left="0"/>
              <w:jc w:val="center"/>
              <w:rPr>
                <w:b w:val="0"/>
                <w:sz w:val="20"/>
                <w:szCs w:val="18"/>
              </w:rPr>
            </w:pPr>
            <w:r>
              <w:rPr>
                <w:b w:val="0"/>
                <w:sz w:val="20"/>
                <w:szCs w:val="18"/>
              </w:rPr>
              <w:t>Brainstorming, teamwork, project work</w:t>
            </w:r>
          </w:p>
        </w:tc>
        <w:tc>
          <w:tcPr>
            <w:tcW w:w="2540" w:type="dxa"/>
            <w:shd w:val="clear" w:color="auto" w:fill="auto"/>
            <w:vAlign w:val="center"/>
          </w:tcPr>
          <w:p w:rsidR="004E77CD" w:rsidRPr="005634F5" w:rsidRDefault="005936C6" w:rsidP="001441D4">
            <w:pPr>
              <w:pStyle w:val="Podpunkty"/>
              <w:ind w:left="0"/>
              <w:jc w:val="center"/>
              <w:rPr>
                <w:b w:val="0"/>
                <w:sz w:val="20"/>
                <w:szCs w:val="18"/>
              </w:rPr>
            </w:pPr>
            <w:r>
              <w:rPr>
                <w:b w:val="0"/>
                <w:sz w:val="20"/>
                <w:szCs w:val="18"/>
              </w:rPr>
              <w:t>Preparation of the project mentioned above</w:t>
            </w:r>
          </w:p>
        </w:tc>
        <w:tc>
          <w:tcPr>
            <w:tcW w:w="2561" w:type="dxa"/>
            <w:shd w:val="clear" w:color="auto" w:fill="auto"/>
            <w:vAlign w:val="center"/>
          </w:tcPr>
          <w:p w:rsidR="004E77CD" w:rsidRPr="005634F5" w:rsidRDefault="005936C6" w:rsidP="001441D4">
            <w:pPr>
              <w:pStyle w:val="Podpunkty"/>
              <w:ind w:left="0"/>
              <w:jc w:val="center"/>
              <w:rPr>
                <w:b w:val="0"/>
                <w:sz w:val="20"/>
                <w:szCs w:val="18"/>
              </w:rPr>
            </w:pPr>
            <w:r>
              <w:rPr>
                <w:b w:val="0"/>
                <w:sz w:val="20"/>
                <w:szCs w:val="18"/>
              </w:rPr>
              <w:t>Rated project</w:t>
            </w:r>
          </w:p>
        </w:tc>
      </w:tr>
    </w:tbl>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545557" w:rsidTr="00724923">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545557" w:rsidRDefault="00545557" w:rsidP="00724923">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545557" w:rsidRPr="005D23CD" w:rsidRDefault="00545557" w:rsidP="00724923">
            <w:pPr>
              <w:pStyle w:val="Nagwkitablic"/>
              <w:rPr>
                <w:szCs w:val="22"/>
              </w:rPr>
            </w:pPr>
            <w:r w:rsidRPr="005D23CD">
              <w:rPr>
                <w:szCs w:val="22"/>
              </w:rPr>
              <w:t>For a grade of 3 or "pass."</w:t>
            </w:r>
          </w:p>
          <w:p w:rsidR="00545557" w:rsidRPr="005D23CD" w:rsidRDefault="00545557" w:rsidP="00724923">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545557" w:rsidRPr="005D23CD" w:rsidRDefault="00545557" w:rsidP="00724923">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545557" w:rsidRPr="005D23CD" w:rsidRDefault="00545557" w:rsidP="00724923">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545557" w:rsidRPr="005D23CD" w:rsidRDefault="00545557" w:rsidP="00724923">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545557" w:rsidRPr="005D23CD" w:rsidRDefault="00545557" w:rsidP="00724923">
            <w:pPr>
              <w:pStyle w:val="Nagwkitablic"/>
              <w:rPr>
                <w:szCs w:val="22"/>
              </w:rPr>
            </w:pPr>
            <w:r w:rsidRPr="005D23CD">
              <w:rPr>
                <w:szCs w:val="22"/>
              </w:rPr>
              <w:t>For a grade of 5, the student knows and understands/is able to/is ready to</w:t>
            </w:r>
          </w:p>
        </w:tc>
      </w:tr>
      <w:tr w:rsidR="00545557" w:rsidTr="0072492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45557" w:rsidRDefault="00F13536" w:rsidP="00724923">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545557" w:rsidRPr="00F02F1A" w:rsidRDefault="00545557" w:rsidP="00724923">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45557" w:rsidRDefault="00545557" w:rsidP="00724923">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45557" w:rsidRPr="00F02F1A" w:rsidRDefault="00545557" w:rsidP="00724923">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45557" w:rsidRDefault="00545557" w:rsidP="00724923">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45557" w:rsidRPr="00F02F1A" w:rsidRDefault="00545557" w:rsidP="00724923">
            <w:pPr>
              <w:pStyle w:val="wrubryce"/>
              <w:spacing w:before="0" w:after="0"/>
              <w:jc w:val="center"/>
              <w:rPr>
                <w:sz w:val="18"/>
                <w:szCs w:val="18"/>
              </w:rPr>
            </w:pPr>
            <w:r>
              <w:rPr>
                <w:sz w:val="18"/>
                <w:szCs w:val="18"/>
              </w:rPr>
              <w:t>91-100% of knowledge indicated in learning outcomes</w:t>
            </w:r>
          </w:p>
        </w:tc>
      </w:tr>
      <w:tr w:rsidR="00545557" w:rsidTr="0072492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45557" w:rsidRDefault="00F13536" w:rsidP="00724923">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545557" w:rsidRPr="00F02F1A" w:rsidRDefault="00545557" w:rsidP="00724923">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45557" w:rsidRDefault="00545557" w:rsidP="00724923">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45557" w:rsidRPr="00F02F1A" w:rsidRDefault="00545557" w:rsidP="00724923">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45557" w:rsidRDefault="00545557" w:rsidP="00724923">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45557" w:rsidRPr="00F02F1A" w:rsidRDefault="00545557" w:rsidP="00724923">
            <w:pPr>
              <w:pStyle w:val="wrubryce"/>
              <w:jc w:val="center"/>
              <w:rPr>
                <w:sz w:val="18"/>
                <w:szCs w:val="18"/>
              </w:rPr>
            </w:pPr>
            <w:r>
              <w:rPr>
                <w:sz w:val="18"/>
                <w:szCs w:val="18"/>
              </w:rPr>
              <w:t>91-100% of skills indicated in learning outcomes</w:t>
            </w:r>
          </w:p>
        </w:tc>
      </w:tr>
      <w:tr w:rsidR="00545557" w:rsidTr="0072492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45557" w:rsidRDefault="00545557" w:rsidP="00724923">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545557" w:rsidRPr="00F02F1A" w:rsidRDefault="00545557" w:rsidP="00724923">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45557" w:rsidRDefault="00545557" w:rsidP="00724923">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45557" w:rsidRPr="00F02F1A" w:rsidRDefault="00545557" w:rsidP="00724923">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45557" w:rsidRDefault="00545557" w:rsidP="00724923">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45557" w:rsidRPr="00F02F1A" w:rsidRDefault="00545557" w:rsidP="00724923">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F13536" w:rsidRDefault="00F13536">
      <w:pPr>
        <w:pStyle w:val="Tekstpodstawowy"/>
        <w:tabs>
          <w:tab w:val="left" w:pos="-5814"/>
        </w:tabs>
        <w:ind w:left="540"/>
      </w:pPr>
    </w:p>
    <w:p w:rsidR="00F13536" w:rsidRDefault="00F13536">
      <w:pPr>
        <w:pStyle w:val="Tekstpodstawowy"/>
        <w:tabs>
          <w:tab w:val="left" w:pos="-5814"/>
        </w:tabs>
        <w:ind w:left="540"/>
      </w:pPr>
    </w:p>
    <w:p w:rsidR="00AD61A3" w:rsidRDefault="00B8436E">
      <w:pPr>
        <w:pStyle w:val="Podpunkty"/>
        <w:spacing w:before="120"/>
        <w:ind w:left="357"/>
      </w:pPr>
      <w:r>
        <w:lastRenderedPageBreak/>
        <w:t xml:space="preserve">3.7 </w:t>
      </w:r>
      <w:r w:rsidR="00AD61A3">
        <w:t xml:space="preserve">. </w:t>
      </w:r>
      <w:r w:rsidR="000A273B">
        <w:t>Literature</w:t>
      </w:r>
    </w:p>
    <w:p w:rsidR="006D20AD" w:rsidRDefault="006D20AD">
      <w:pPr>
        <w:pStyle w:val="Podpunkty"/>
        <w:spacing w:before="120"/>
        <w:ind w:left="357"/>
      </w:pPr>
    </w:p>
    <w:p w:rsidR="00946614" w:rsidRDefault="00946614" w:rsidP="00946614">
      <w:pPr>
        <w:tabs>
          <w:tab w:val="left" w:pos="-5814"/>
        </w:tabs>
        <w:overflowPunct w:val="0"/>
        <w:autoSpaceDE w:val="0"/>
        <w:spacing w:before="120" w:after="0" w:line="240" w:lineRule="auto"/>
        <w:ind w:left="357"/>
        <w:jc w:val="both"/>
        <w:textAlignment w:val="baseline"/>
        <w:rPr>
          <w:rFonts w:eastAsia="Times New Roman"/>
          <w:b/>
          <w:sz w:val="22"/>
          <w:szCs w:val="20"/>
        </w:rPr>
      </w:pPr>
      <w:r w:rsidRPr="00946614">
        <w:rPr>
          <w:rFonts w:eastAsia="Times New Roman"/>
          <w:b/>
          <w:sz w:val="22"/>
          <w:szCs w:val="20"/>
        </w:rPr>
        <w:t>Basic</w:t>
      </w:r>
    </w:p>
    <w:p w:rsidR="00277BE3" w:rsidRDefault="00277BE3" w:rsidP="00277BE3">
      <w:pPr>
        <w:numPr>
          <w:ilvl w:val="0"/>
          <w:numId w:val="20"/>
        </w:numPr>
        <w:spacing w:after="160" w:line="259" w:lineRule="auto"/>
        <w:contextualSpacing/>
        <w:rPr>
          <w:sz w:val="20"/>
          <w:szCs w:val="20"/>
          <w:lang w:eastAsia="en-US"/>
        </w:rPr>
      </w:pPr>
      <w:proofErr w:type="spellStart"/>
      <w:r w:rsidRPr="00277BE3">
        <w:rPr>
          <w:sz w:val="20"/>
          <w:szCs w:val="20"/>
          <w:lang w:eastAsia="en-US"/>
        </w:rPr>
        <w:t>Bryman</w:t>
      </w:r>
      <w:proofErr w:type="spellEnd"/>
      <w:r w:rsidRPr="00277BE3">
        <w:rPr>
          <w:sz w:val="20"/>
          <w:szCs w:val="20"/>
          <w:lang w:eastAsia="en-US"/>
        </w:rPr>
        <w:t xml:space="preserve"> Alan (red.)</w:t>
      </w:r>
      <w:r>
        <w:rPr>
          <w:sz w:val="20"/>
          <w:szCs w:val="20"/>
          <w:lang w:eastAsia="en-US"/>
        </w:rPr>
        <w:t xml:space="preserve">, </w:t>
      </w:r>
      <w:r w:rsidRPr="00277BE3">
        <w:rPr>
          <w:sz w:val="20"/>
          <w:szCs w:val="20"/>
          <w:lang w:eastAsia="en-US"/>
        </w:rPr>
        <w:t>Doing research in organizations</w:t>
      </w:r>
      <w:r>
        <w:rPr>
          <w:sz w:val="20"/>
          <w:szCs w:val="20"/>
          <w:lang w:eastAsia="en-US"/>
        </w:rPr>
        <w:t xml:space="preserve">, </w:t>
      </w:r>
      <w:r w:rsidRPr="00277BE3">
        <w:rPr>
          <w:sz w:val="20"/>
          <w:szCs w:val="20"/>
          <w:lang w:eastAsia="en-US"/>
        </w:rPr>
        <w:t>Routledge</w:t>
      </w:r>
      <w:r>
        <w:rPr>
          <w:sz w:val="20"/>
          <w:szCs w:val="20"/>
          <w:lang w:eastAsia="en-US"/>
        </w:rPr>
        <w:t xml:space="preserve">, </w:t>
      </w:r>
      <w:r w:rsidRPr="00277BE3">
        <w:rPr>
          <w:sz w:val="20"/>
          <w:szCs w:val="20"/>
          <w:lang w:eastAsia="en-US"/>
        </w:rPr>
        <w:t>London</w:t>
      </w:r>
      <w:r>
        <w:rPr>
          <w:sz w:val="20"/>
          <w:szCs w:val="20"/>
          <w:lang w:eastAsia="en-US"/>
        </w:rPr>
        <w:t xml:space="preserve"> </w:t>
      </w:r>
      <w:r w:rsidRPr="00277BE3">
        <w:rPr>
          <w:sz w:val="20"/>
          <w:szCs w:val="20"/>
          <w:lang w:eastAsia="en-US"/>
        </w:rPr>
        <w:t>2013</w:t>
      </w:r>
      <w:r>
        <w:rPr>
          <w:sz w:val="20"/>
          <w:szCs w:val="20"/>
          <w:lang w:eastAsia="en-US"/>
        </w:rPr>
        <w:t>.</w:t>
      </w:r>
    </w:p>
    <w:p w:rsidR="00277BE3" w:rsidRDefault="00277BE3" w:rsidP="00277BE3">
      <w:pPr>
        <w:numPr>
          <w:ilvl w:val="0"/>
          <w:numId w:val="20"/>
        </w:numPr>
        <w:spacing w:after="0" w:line="259" w:lineRule="auto"/>
        <w:ind w:left="357" w:hanging="357"/>
        <w:contextualSpacing/>
        <w:rPr>
          <w:sz w:val="20"/>
          <w:szCs w:val="20"/>
          <w:lang w:eastAsia="en-US"/>
        </w:rPr>
      </w:pPr>
      <w:r w:rsidRPr="00946614">
        <w:rPr>
          <w:sz w:val="20"/>
          <w:szCs w:val="20"/>
          <w:lang w:eastAsia="en-US"/>
        </w:rPr>
        <w:t xml:space="preserve">G. </w:t>
      </w:r>
      <w:proofErr w:type="spellStart"/>
      <w:r w:rsidRPr="00946614">
        <w:rPr>
          <w:sz w:val="20"/>
          <w:szCs w:val="20"/>
          <w:lang w:eastAsia="en-US"/>
        </w:rPr>
        <w:t>Gierszewska</w:t>
      </w:r>
      <w:proofErr w:type="spellEnd"/>
      <w:r w:rsidRPr="00946614">
        <w:rPr>
          <w:sz w:val="20"/>
          <w:szCs w:val="20"/>
          <w:lang w:eastAsia="en-US"/>
        </w:rPr>
        <w:t xml:space="preserve">, M. </w:t>
      </w:r>
      <w:proofErr w:type="spellStart"/>
      <w:r w:rsidRPr="00946614">
        <w:rPr>
          <w:sz w:val="20"/>
          <w:szCs w:val="20"/>
          <w:lang w:eastAsia="en-US"/>
        </w:rPr>
        <w:t>Romanowska</w:t>
      </w:r>
      <w:proofErr w:type="spellEnd"/>
      <w:r w:rsidRPr="00946614">
        <w:rPr>
          <w:sz w:val="20"/>
          <w:szCs w:val="20"/>
          <w:lang w:eastAsia="en-US"/>
        </w:rPr>
        <w:t xml:space="preserve">; </w:t>
      </w:r>
      <w:proofErr w:type="spellStart"/>
      <w:r w:rsidRPr="00946614">
        <w:rPr>
          <w:sz w:val="20"/>
          <w:szCs w:val="20"/>
          <w:lang w:eastAsia="en-US"/>
        </w:rPr>
        <w:t>Analiza</w:t>
      </w:r>
      <w:proofErr w:type="spellEnd"/>
      <w:r w:rsidRPr="00946614">
        <w:rPr>
          <w:sz w:val="20"/>
          <w:szCs w:val="20"/>
          <w:lang w:eastAsia="en-US"/>
        </w:rPr>
        <w:t xml:space="preserve"> </w:t>
      </w:r>
      <w:proofErr w:type="spellStart"/>
      <w:r w:rsidRPr="00946614">
        <w:rPr>
          <w:sz w:val="20"/>
          <w:szCs w:val="20"/>
          <w:lang w:eastAsia="en-US"/>
        </w:rPr>
        <w:t>strategiczna</w:t>
      </w:r>
      <w:proofErr w:type="spellEnd"/>
      <w:r w:rsidRPr="00946614">
        <w:rPr>
          <w:sz w:val="20"/>
          <w:szCs w:val="20"/>
          <w:lang w:eastAsia="en-US"/>
        </w:rPr>
        <w:t xml:space="preserve"> </w:t>
      </w:r>
      <w:proofErr w:type="spellStart"/>
      <w:r w:rsidRPr="00946614">
        <w:rPr>
          <w:sz w:val="20"/>
          <w:szCs w:val="20"/>
          <w:lang w:eastAsia="en-US"/>
        </w:rPr>
        <w:t>przedsiębiorstwa</w:t>
      </w:r>
      <w:proofErr w:type="spellEnd"/>
      <w:r w:rsidRPr="00946614">
        <w:rPr>
          <w:sz w:val="20"/>
          <w:szCs w:val="20"/>
          <w:lang w:eastAsia="en-US"/>
        </w:rPr>
        <w:t xml:space="preserve">; </w:t>
      </w:r>
      <w:proofErr w:type="spellStart"/>
      <w:r w:rsidRPr="00946614">
        <w:rPr>
          <w:sz w:val="20"/>
          <w:szCs w:val="20"/>
          <w:lang w:eastAsia="en-US"/>
        </w:rPr>
        <w:t>Polskie</w:t>
      </w:r>
      <w:proofErr w:type="spellEnd"/>
      <w:r w:rsidRPr="00946614">
        <w:rPr>
          <w:sz w:val="20"/>
          <w:szCs w:val="20"/>
          <w:lang w:eastAsia="en-US"/>
        </w:rPr>
        <w:t xml:space="preserve"> </w:t>
      </w:r>
      <w:proofErr w:type="spellStart"/>
      <w:r w:rsidRPr="00946614">
        <w:rPr>
          <w:sz w:val="20"/>
          <w:szCs w:val="20"/>
          <w:lang w:eastAsia="en-US"/>
        </w:rPr>
        <w:t>Wydaw</w:t>
      </w:r>
      <w:r>
        <w:rPr>
          <w:sz w:val="20"/>
          <w:szCs w:val="20"/>
          <w:lang w:eastAsia="en-US"/>
        </w:rPr>
        <w:t>nictwo</w:t>
      </w:r>
      <w:proofErr w:type="spellEnd"/>
      <w:r>
        <w:rPr>
          <w:sz w:val="20"/>
          <w:szCs w:val="20"/>
          <w:lang w:eastAsia="en-US"/>
        </w:rPr>
        <w:t xml:space="preserve"> </w:t>
      </w:r>
      <w:proofErr w:type="spellStart"/>
      <w:r>
        <w:rPr>
          <w:sz w:val="20"/>
          <w:szCs w:val="20"/>
          <w:lang w:eastAsia="en-US"/>
        </w:rPr>
        <w:t>Ekonomiczne</w:t>
      </w:r>
      <w:proofErr w:type="spellEnd"/>
      <w:r>
        <w:rPr>
          <w:sz w:val="20"/>
          <w:szCs w:val="20"/>
          <w:lang w:eastAsia="en-US"/>
        </w:rPr>
        <w:t>, Warszawa 201</w:t>
      </w:r>
      <w:r w:rsidRPr="00946614">
        <w:rPr>
          <w:sz w:val="20"/>
          <w:szCs w:val="20"/>
          <w:lang w:eastAsia="en-US"/>
        </w:rPr>
        <w:t>7</w:t>
      </w:r>
    </w:p>
    <w:p w:rsidR="00277BE3" w:rsidRDefault="00277BE3" w:rsidP="00277BE3">
      <w:pPr>
        <w:pStyle w:val="Akapitzlist"/>
        <w:numPr>
          <w:ilvl w:val="0"/>
          <w:numId w:val="20"/>
        </w:numPr>
        <w:spacing w:after="0" w:line="240" w:lineRule="auto"/>
        <w:ind w:left="357" w:hanging="357"/>
        <w:contextualSpacing w:val="0"/>
        <w:rPr>
          <w:color w:val="1F497D"/>
          <w:sz w:val="22"/>
        </w:rPr>
      </w:pPr>
      <w:r w:rsidRPr="001652E9">
        <w:rPr>
          <w:sz w:val="20"/>
        </w:rPr>
        <w:t xml:space="preserve">Janik W., Paździor A., Paździor M., </w:t>
      </w:r>
      <w:proofErr w:type="spellStart"/>
      <w:r w:rsidRPr="001652E9">
        <w:rPr>
          <w:sz w:val="20"/>
        </w:rPr>
        <w:t>Analiza</w:t>
      </w:r>
      <w:proofErr w:type="spellEnd"/>
      <w:r w:rsidRPr="001652E9">
        <w:rPr>
          <w:sz w:val="20"/>
        </w:rPr>
        <w:t xml:space="preserve"> </w:t>
      </w:r>
      <w:proofErr w:type="spellStart"/>
      <w:r w:rsidRPr="001652E9">
        <w:rPr>
          <w:sz w:val="20"/>
        </w:rPr>
        <w:t>i</w:t>
      </w:r>
      <w:proofErr w:type="spellEnd"/>
      <w:r w:rsidRPr="001652E9">
        <w:rPr>
          <w:sz w:val="20"/>
        </w:rPr>
        <w:t xml:space="preserve"> </w:t>
      </w:r>
      <w:proofErr w:type="spellStart"/>
      <w:r w:rsidRPr="001652E9">
        <w:rPr>
          <w:sz w:val="20"/>
        </w:rPr>
        <w:t>diagnozowanie</w:t>
      </w:r>
      <w:proofErr w:type="spellEnd"/>
      <w:r w:rsidRPr="001652E9">
        <w:rPr>
          <w:sz w:val="20"/>
        </w:rPr>
        <w:t xml:space="preserve"> </w:t>
      </w:r>
      <w:proofErr w:type="spellStart"/>
      <w:r w:rsidRPr="001652E9">
        <w:rPr>
          <w:sz w:val="20"/>
        </w:rPr>
        <w:t>sytuacji</w:t>
      </w:r>
      <w:proofErr w:type="spellEnd"/>
      <w:r w:rsidRPr="001652E9">
        <w:rPr>
          <w:sz w:val="20"/>
        </w:rPr>
        <w:t xml:space="preserve"> </w:t>
      </w:r>
      <w:proofErr w:type="spellStart"/>
      <w:r w:rsidRPr="001652E9">
        <w:rPr>
          <w:sz w:val="20"/>
        </w:rPr>
        <w:t>finansowej</w:t>
      </w:r>
      <w:proofErr w:type="spellEnd"/>
      <w:r w:rsidRPr="001652E9">
        <w:rPr>
          <w:sz w:val="20"/>
        </w:rPr>
        <w:t xml:space="preserve"> </w:t>
      </w:r>
      <w:proofErr w:type="spellStart"/>
      <w:r w:rsidRPr="001652E9">
        <w:rPr>
          <w:sz w:val="20"/>
        </w:rPr>
        <w:t>przedsiębiorstwa</w:t>
      </w:r>
      <w:proofErr w:type="spellEnd"/>
      <w:r w:rsidRPr="001652E9">
        <w:rPr>
          <w:sz w:val="20"/>
        </w:rPr>
        <w:t xml:space="preserve">, </w:t>
      </w:r>
      <w:proofErr w:type="spellStart"/>
      <w:r w:rsidRPr="001652E9">
        <w:rPr>
          <w:sz w:val="20"/>
        </w:rPr>
        <w:t>Politechnika</w:t>
      </w:r>
      <w:proofErr w:type="spellEnd"/>
      <w:r w:rsidRPr="001652E9">
        <w:rPr>
          <w:sz w:val="20"/>
        </w:rPr>
        <w:t xml:space="preserve"> </w:t>
      </w:r>
      <w:proofErr w:type="spellStart"/>
      <w:r w:rsidRPr="001652E9">
        <w:rPr>
          <w:sz w:val="20"/>
        </w:rPr>
        <w:t>Lubelska</w:t>
      </w:r>
      <w:proofErr w:type="spellEnd"/>
      <w:r w:rsidRPr="001652E9">
        <w:rPr>
          <w:sz w:val="20"/>
        </w:rPr>
        <w:t>, Lublin 2014.</w:t>
      </w:r>
      <w:r>
        <w:rPr>
          <w:sz w:val="20"/>
        </w:rPr>
        <w:t xml:space="preserve"> </w:t>
      </w:r>
      <w:hyperlink r:id="rId10" w:history="1">
        <w:r w:rsidRPr="00816D9B">
          <w:rPr>
            <w:rStyle w:val="Hipercze"/>
            <w:sz w:val="20"/>
          </w:rPr>
          <w:t>https://bc.pollub.pl/dlibra/publication/8910/edition/8655</w:t>
        </w:r>
      </w:hyperlink>
    </w:p>
    <w:p w:rsidR="00946614" w:rsidRPr="00946614" w:rsidRDefault="00946614" w:rsidP="00946614">
      <w:pPr>
        <w:tabs>
          <w:tab w:val="left" w:pos="-5814"/>
        </w:tabs>
        <w:overflowPunct w:val="0"/>
        <w:autoSpaceDE w:val="0"/>
        <w:spacing w:before="120" w:after="0" w:line="240" w:lineRule="auto"/>
        <w:ind w:left="357"/>
        <w:jc w:val="both"/>
        <w:textAlignment w:val="baseline"/>
        <w:rPr>
          <w:rFonts w:eastAsia="Times New Roman"/>
          <w:b/>
          <w:sz w:val="22"/>
          <w:szCs w:val="20"/>
        </w:rPr>
      </w:pPr>
    </w:p>
    <w:p w:rsidR="00946614" w:rsidRDefault="00F13536" w:rsidP="00F13536">
      <w:pPr>
        <w:tabs>
          <w:tab w:val="left" w:pos="-5814"/>
        </w:tabs>
        <w:overflowPunct w:val="0"/>
        <w:autoSpaceDE w:val="0"/>
        <w:spacing w:before="120" w:after="0" w:line="240" w:lineRule="auto"/>
        <w:ind w:left="357"/>
        <w:jc w:val="both"/>
        <w:textAlignment w:val="baseline"/>
        <w:rPr>
          <w:rFonts w:eastAsia="Times New Roman"/>
          <w:b/>
          <w:sz w:val="22"/>
          <w:szCs w:val="20"/>
        </w:rPr>
      </w:pPr>
      <w:r w:rsidRPr="00F13536">
        <w:rPr>
          <w:rFonts w:eastAsia="Times New Roman"/>
          <w:b/>
          <w:sz w:val="22"/>
          <w:szCs w:val="20"/>
        </w:rPr>
        <w:t>Supplementary</w:t>
      </w:r>
    </w:p>
    <w:p w:rsidR="00277BE3" w:rsidRDefault="00277BE3" w:rsidP="00277BE3">
      <w:pPr>
        <w:numPr>
          <w:ilvl w:val="0"/>
          <w:numId w:val="25"/>
        </w:numPr>
        <w:spacing w:after="160" w:line="259" w:lineRule="auto"/>
        <w:contextualSpacing/>
        <w:rPr>
          <w:sz w:val="20"/>
          <w:szCs w:val="20"/>
          <w:lang w:eastAsia="en-US"/>
        </w:rPr>
      </w:pPr>
      <w:r w:rsidRPr="00277BE3">
        <w:rPr>
          <w:sz w:val="20"/>
          <w:szCs w:val="20"/>
          <w:lang w:eastAsia="en-US"/>
        </w:rPr>
        <w:t>Griffin Ricky W.</w:t>
      </w:r>
      <w:r>
        <w:rPr>
          <w:sz w:val="20"/>
          <w:szCs w:val="20"/>
          <w:lang w:eastAsia="en-US"/>
        </w:rPr>
        <w:t xml:space="preserve">, </w:t>
      </w:r>
      <w:r w:rsidRPr="00277BE3">
        <w:rPr>
          <w:sz w:val="20"/>
          <w:szCs w:val="20"/>
          <w:lang w:eastAsia="en-US"/>
        </w:rPr>
        <w:t>Fundamentals of management</w:t>
      </w:r>
      <w:r w:rsidRPr="00277BE3">
        <w:rPr>
          <w:sz w:val="20"/>
          <w:szCs w:val="20"/>
          <w:lang w:eastAsia="en-US"/>
        </w:rPr>
        <w:tab/>
      </w:r>
      <w:r>
        <w:rPr>
          <w:sz w:val="20"/>
          <w:szCs w:val="20"/>
          <w:lang w:eastAsia="en-US"/>
        </w:rPr>
        <w:t xml:space="preserve">, </w:t>
      </w:r>
      <w:r w:rsidRPr="00277BE3">
        <w:rPr>
          <w:sz w:val="20"/>
          <w:szCs w:val="20"/>
          <w:lang w:eastAsia="en-US"/>
        </w:rPr>
        <w:t>CENGAGE Learning</w:t>
      </w:r>
      <w:r>
        <w:rPr>
          <w:sz w:val="20"/>
          <w:szCs w:val="20"/>
          <w:lang w:eastAsia="en-US"/>
        </w:rPr>
        <w:t xml:space="preserve">, </w:t>
      </w:r>
      <w:r w:rsidRPr="00277BE3">
        <w:rPr>
          <w:sz w:val="20"/>
          <w:szCs w:val="20"/>
          <w:lang w:eastAsia="en-US"/>
        </w:rPr>
        <w:t>Boston</w:t>
      </w:r>
      <w:r>
        <w:rPr>
          <w:sz w:val="20"/>
          <w:szCs w:val="20"/>
          <w:lang w:eastAsia="en-US"/>
        </w:rPr>
        <w:t xml:space="preserve"> </w:t>
      </w:r>
      <w:r w:rsidRPr="00277BE3">
        <w:rPr>
          <w:sz w:val="20"/>
          <w:szCs w:val="20"/>
          <w:lang w:eastAsia="en-US"/>
        </w:rPr>
        <w:t>2016</w:t>
      </w:r>
      <w:r>
        <w:rPr>
          <w:sz w:val="20"/>
          <w:szCs w:val="20"/>
          <w:lang w:eastAsia="en-US"/>
        </w:rPr>
        <w:t>.</w:t>
      </w:r>
    </w:p>
    <w:p w:rsidR="00277BE3" w:rsidRPr="00047A3B" w:rsidRDefault="00277BE3" w:rsidP="00277BE3">
      <w:pPr>
        <w:numPr>
          <w:ilvl w:val="0"/>
          <w:numId w:val="25"/>
        </w:numPr>
        <w:spacing w:after="160" w:line="259" w:lineRule="auto"/>
        <w:contextualSpacing/>
        <w:rPr>
          <w:sz w:val="20"/>
          <w:szCs w:val="20"/>
          <w:lang w:eastAsia="en-US"/>
        </w:rPr>
      </w:pPr>
      <w:proofErr w:type="spellStart"/>
      <w:r w:rsidRPr="00047A3B">
        <w:rPr>
          <w:sz w:val="20"/>
          <w:szCs w:val="20"/>
          <w:lang w:eastAsia="en-US"/>
        </w:rPr>
        <w:t>Diagnoza</w:t>
      </w:r>
      <w:proofErr w:type="spellEnd"/>
      <w:r w:rsidRPr="00047A3B">
        <w:rPr>
          <w:sz w:val="20"/>
          <w:szCs w:val="20"/>
          <w:lang w:eastAsia="en-US"/>
        </w:rPr>
        <w:t xml:space="preserve"> </w:t>
      </w:r>
      <w:proofErr w:type="spellStart"/>
      <w:r w:rsidRPr="00047A3B">
        <w:rPr>
          <w:sz w:val="20"/>
          <w:szCs w:val="20"/>
          <w:lang w:eastAsia="en-US"/>
        </w:rPr>
        <w:t>organizacji</w:t>
      </w:r>
      <w:proofErr w:type="spellEnd"/>
      <w:r w:rsidRPr="00047A3B">
        <w:rPr>
          <w:sz w:val="20"/>
          <w:szCs w:val="20"/>
          <w:lang w:eastAsia="en-US"/>
        </w:rPr>
        <w:t xml:space="preserve"> od A </w:t>
      </w:r>
      <w:proofErr w:type="spellStart"/>
      <w:r w:rsidRPr="00047A3B">
        <w:rPr>
          <w:sz w:val="20"/>
          <w:szCs w:val="20"/>
          <w:lang w:eastAsia="en-US"/>
        </w:rPr>
        <w:t>do</w:t>
      </w:r>
      <w:proofErr w:type="spellEnd"/>
      <w:r w:rsidRPr="00047A3B">
        <w:rPr>
          <w:sz w:val="20"/>
          <w:szCs w:val="20"/>
          <w:lang w:eastAsia="en-US"/>
        </w:rPr>
        <w:t xml:space="preserve"> Z: </w:t>
      </w:r>
      <w:proofErr w:type="spellStart"/>
      <w:r w:rsidRPr="00047A3B">
        <w:rPr>
          <w:sz w:val="20"/>
          <w:szCs w:val="20"/>
          <w:lang w:eastAsia="en-US"/>
        </w:rPr>
        <w:t>praktyczny</w:t>
      </w:r>
      <w:proofErr w:type="spellEnd"/>
      <w:r w:rsidRPr="00047A3B">
        <w:rPr>
          <w:sz w:val="20"/>
          <w:szCs w:val="20"/>
          <w:lang w:eastAsia="en-US"/>
        </w:rPr>
        <w:t xml:space="preserve"> </w:t>
      </w:r>
      <w:proofErr w:type="spellStart"/>
      <w:r w:rsidRPr="00047A3B">
        <w:rPr>
          <w:sz w:val="20"/>
          <w:szCs w:val="20"/>
          <w:lang w:eastAsia="en-US"/>
        </w:rPr>
        <w:t>podręcznik</w:t>
      </w:r>
      <w:proofErr w:type="spellEnd"/>
      <w:r w:rsidRPr="00047A3B">
        <w:rPr>
          <w:sz w:val="20"/>
          <w:szCs w:val="20"/>
          <w:lang w:eastAsia="en-US"/>
        </w:rPr>
        <w:t xml:space="preserve"> </w:t>
      </w:r>
      <w:proofErr w:type="spellStart"/>
      <w:r w:rsidRPr="00047A3B">
        <w:rPr>
          <w:sz w:val="20"/>
          <w:szCs w:val="20"/>
          <w:lang w:eastAsia="en-US"/>
        </w:rPr>
        <w:t>diagnozy</w:t>
      </w:r>
      <w:proofErr w:type="spellEnd"/>
      <w:r w:rsidRPr="00047A3B">
        <w:rPr>
          <w:sz w:val="20"/>
          <w:szCs w:val="20"/>
          <w:lang w:eastAsia="en-US"/>
        </w:rPr>
        <w:t xml:space="preserve"> </w:t>
      </w:r>
      <w:proofErr w:type="spellStart"/>
      <w:r w:rsidRPr="00047A3B">
        <w:rPr>
          <w:sz w:val="20"/>
          <w:szCs w:val="20"/>
          <w:lang w:eastAsia="en-US"/>
        </w:rPr>
        <w:t>dla</w:t>
      </w:r>
      <w:proofErr w:type="spellEnd"/>
      <w:r w:rsidRPr="00047A3B">
        <w:rPr>
          <w:sz w:val="20"/>
          <w:szCs w:val="20"/>
          <w:lang w:eastAsia="en-US"/>
        </w:rPr>
        <w:t xml:space="preserve"> </w:t>
      </w:r>
      <w:proofErr w:type="spellStart"/>
      <w:r w:rsidRPr="00047A3B">
        <w:rPr>
          <w:sz w:val="20"/>
          <w:szCs w:val="20"/>
          <w:lang w:eastAsia="en-US"/>
        </w:rPr>
        <w:t>konsultantów</w:t>
      </w:r>
      <w:proofErr w:type="spellEnd"/>
      <w:r w:rsidRPr="00047A3B">
        <w:rPr>
          <w:sz w:val="20"/>
          <w:szCs w:val="20"/>
          <w:lang w:eastAsia="en-US"/>
        </w:rPr>
        <w:t xml:space="preserve">, </w:t>
      </w:r>
      <w:proofErr w:type="spellStart"/>
      <w:r w:rsidRPr="00047A3B">
        <w:rPr>
          <w:sz w:val="20"/>
          <w:szCs w:val="20"/>
          <w:lang w:eastAsia="en-US"/>
        </w:rPr>
        <w:t>trenerów</w:t>
      </w:r>
      <w:proofErr w:type="spellEnd"/>
      <w:r w:rsidRPr="00047A3B">
        <w:rPr>
          <w:sz w:val="20"/>
          <w:szCs w:val="20"/>
          <w:lang w:eastAsia="en-US"/>
        </w:rPr>
        <w:t xml:space="preserve"> </w:t>
      </w:r>
      <w:proofErr w:type="spellStart"/>
      <w:r w:rsidRPr="00047A3B">
        <w:rPr>
          <w:sz w:val="20"/>
          <w:szCs w:val="20"/>
          <w:lang w:eastAsia="en-US"/>
        </w:rPr>
        <w:t>i</w:t>
      </w:r>
      <w:proofErr w:type="spellEnd"/>
      <w:r w:rsidRPr="00047A3B">
        <w:rPr>
          <w:sz w:val="20"/>
          <w:szCs w:val="20"/>
          <w:lang w:eastAsia="en-US"/>
        </w:rPr>
        <w:t xml:space="preserve"> </w:t>
      </w:r>
      <w:proofErr w:type="spellStart"/>
      <w:r w:rsidRPr="00047A3B">
        <w:rPr>
          <w:sz w:val="20"/>
          <w:szCs w:val="20"/>
          <w:lang w:eastAsia="en-US"/>
        </w:rPr>
        <w:t>menedżerów</w:t>
      </w:r>
      <w:proofErr w:type="spellEnd"/>
      <w:r w:rsidRPr="00047A3B">
        <w:rPr>
          <w:sz w:val="20"/>
          <w:szCs w:val="20"/>
          <w:lang w:eastAsia="en-US"/>
        </w:rPr>
        <w:t xml:space="preserve">, R. </w:t>
      </w:r>
      <w:proofErr w:type="spellStart"/>
      <w:r w:rsidRPr="00047A3B">
        <w:rPr>
          <w:sz w:val="20"/>
          <w:szCs w:val="20"/>
          <w:lang w:eastAsia="en-US"/>
        </w:rPr>
        <w:t>Stocki</w:t>
      </w:r>
      <w:proofErr w:type="spellEnd"/>
      <w:r w:rsidRPr="00047A3B">
        <w:rPr>
          <w:sz w:val="20"/>
          <w:szCs w:val="20"/>
          <w:lang w:eastAsia="en-US"/>
        </w:rPr>
        <w:t xml:space="preserve">. - </w:t>
      </w:r>
      <w:proofErr w:type="spellStart"/>
      <w:r w:rsidRPr="00047A3B">
        <w:rPr>
          <w:sz w:val="20"/>
          <w:szCs w:val="20"/>
          <w:lang w:eastAsia="en-US"/>
        </w:rPr>
        <w:t>Wyd</w:t>
      </w:r>
      <w:proofErr w:type="spellEnd"/>
      <w:r w:rsidRPr="00047A3B">
        <w:rPr>
          <w:sz w:val="20"/>
          <w:szCs w:val="20"/>
          <w:lang w:eastAsia="en-US"/>
        </w:rPr>
        <w:t>. 2. Warszawa: Wolters Kluwer, 2013</w:t>
      </w:r>
    </w:p>
    <w:p w:rsidR="00277BE3" w:rsidRPr="00047A3B" w:rsidRDefault="00277BE3" w:rsidP="00277BE3">
      <w:pPr>
        <w:numPr>
          <w:ilvl w:val="0"/>
          <w:numId w:val="25"/>
        </w:numPr>
        <w:spacing w:after="160" w:line="259" w:lineRule="auto"/>
        <w:contextualSpacing/>
        <w:rPr>
          <w:sz w:val="20"/>
          <w:szCs w:val="20"/>
          <w:lang w:eastAsia="en-US"/>
        </w:rPr>
      </w:pPr>
      <w:proofErr w:type="spellStart"/>
      <w:r w:rsidRPr="00047A3B">
        <w:rPr>
          <w:sz w:val="20"/>
          <w:szCs w:val="20"/>
          <w:lang w:eastAsia="en-US"/>
        </w:rPr>
        <w:t>Analiza</w:t>
      </w:r>
      <w:proofErr w:type="spellEnd"/>
      <w:r w:rsidRPr="00047A3B">
        <w:rPr>
          <w:sz w:val="20"/>
          <w:szCs w:val="20"/>
          <w:lang w:eastAsia="en-US"/>
        </w:rPr>
        <w:t xml:space="preserve"> </w:t>
      </w:r>
      <w:proofErr w:type="spellStart"/>
      <w:r w:rsidRPr="00047A3B">
        <w:rPr>
          <w:sz w:val="20"/>
          <w:szCs w:val="20"/>
          <w:lang w:eastAsia="en-US"/>
        </w:rPr>
        <w:t>ekonomiczna</w:t>
      </w:r>
      <w:proofErr w:type="spellEnd"/>
      <w:r w:rsidRPr="00047A3B">
        <w:rPr>
          <w:sz w:val="20"/>
          <w:szCs w:val="20"/>
          <w:lang w:eastAsia="en-US"/>
        </w:rPr>
        <w:t xml:space="preserve"> w </w:t>
      </w:r>
      <w:proofErr w:type="spellStart"/>
      <w:r w:rsidRPr="00047A3B">
        <w:rPr>
          <w:sz w:val="20"/>
          <w:szCs w:val="20"/>
          <w:lang w:eastAsia="en-US"/>
        </w:rPr>
        <w:t>przedsiębiorstwie</w:t>
      </w:r>
      <w:proofErr w:type="spellEnd"/>
      <w:r w:rsidRPr="00047A3B">
        <w:rPr>
          <w:sz w:val="20"/>
          <w:szCs w:val="20"/>
          <w:lang w:eastAsia="en-US"/>
        </w:rPr>
        <w:t xml:space="preserve"> / pod red. M. </w:t>
      </w:r>
      <w:proofErr w:type="spellStart"/>
      <w:r w:rsidRPr="00047A3B">
        <w:rPr>
          <w:sz w:val="20"/>
          <w:szCs w:val="20"/>
          <w:lang w:eastAsia="en-US"/>
        </w:rPr>
        <w:t>Jerzemowskiej</w:t>
      </w:r>
      <w:proofErr w:type="spellEnd"/>
      <w:r w:rsidRPr="00047A3B">
        <w:rPr>
          <w:sz w:val="20"/>
          <w:szCs w:val="20"/>
          <w:lang w:eastAsia="en-US"/>
        </w:rPr>
        <w:t xml:space="preserve">; </w:t>
      </w:r>
      <w:proofErr w:type="spellStart"/>
      <w:r w:rsidRPr="00047A3B">
        <w:rPr>
          <w:sz w:val="20"/>
          <w:szCs w:val="20"/>
          <w:lang w:eastAsia="en-US"/>
        </w:rPr>
        <w:t>aut</w:t>
      </w:r>
      <w:proofErr w:type="spellEnd"/>
      <w:r w:rsidRPr="00047A3B">
        <w:rPr>
          <w:sz w:val="20"/>
          <w:szCs w:val="20"/>
          <w:lang w:eastAsia="en-US"/>
        </w:rPr>
        <w:t xml:space="preserve">. Michał </w:t>
      </w:r>
      <w:proofErr w:type="spellStart"/>
      <w:r w:rsidRPr="00047A3B">
        <w:rPr>
          <w:sz w:val="20"/>
          <w:szCs w:val="20"/>
          <w:lang w:eastAsia="en-US"/>
        </w:rPr>
        <w:t>Ajdacki</w:t>
      </w:r>
      <w:proofErr w:type="spellEnd"/>
      <w:r w:rsidRPr="00047A3B">
        <w:rPr>
          <w:sz w:val="20"/>
          <w:szCs w:val="20"/>
          <w:lang w:eastAsia="en-US"/>
        </w:rPr>
        <w:t xml:space="preserve"> [et al.]. </w:t>
      </w:r>
      <w:proofErr w:type="spellStart"/>
      <w:r w:rsidRPr="00047A3B">
        <w:rPr>
          <w:sz w:val="20"/>
          <w:szCs w:val="20"/>
          <w:lang w:eastAsia="en-US"/>
        </w:rPr>
        <w:t>Wydanie</w:t>
      </w:r>
      <w:proofErr w:type="spellEnd"/>
      <w:r w:rsidRPr="00047A3B">
        <w:rPr>
          <w:sz w:val="20"/>
          <w:szCs w:val="20"/>
          <w:lang w:eastAsia="en-US"/>
        </w:rPr>
        <w:t xml:space="preserve"> 4 </w:t>
      </w:r>
      <w:proofErr w:type="spellStart"/>
      <w:r w:rsidRPr="00047A3B">
        <w:rPr>
          <w:sz w:val="20"/>
          <w:szCs w:val="20"/>
          <w:lang w:eastAsia="en-US"/>
        </w:rPr>
        <w:t>zmienione</w:t>
      </w:r>
      <w:proofErr w:type="spellEnd"/>
      <w:r w:rsidRPr="00047A3B">
        <w:rPr>
          <w:sz w:val="20"/>
          <w:szCs w:val="20"/>
          <w:lang w:eastAsia="en-US"/>
        </w:rPr>
        <w:t xml:space="preserve">. Warszawa: </w:t>
      </w:r>
      <w:proofErr w:type="spellStart"/>
      <w:r w:rsidRPr="00047A3B">
        <w:rPr>
          <w:sz w:val="20"/>
          <w:szCs w:val="20"/>
          <w:lang w:eastAsia="en-US"/>
        </w:rPr>
        <w:t>Polskie</w:t>
      </w:r>
      <w:proofErr w:type="spellEnd"/>
      <w:r w:rsidRPr="00047A3B">
        <w:rPr>
          <w:sz w:val="20"/>
          <w:szCs w:val="20"/>
          <w:lang w:eastAsia="en-US"/>
        </w:rPr>
        <w:t xml:space="preserve"> </w:t>
      </w:r>
      <w:proofErr w:type="spellStart"/>
      <w:r w:rsidRPr="00047A3B">
        <w:rPr>
          <w:sz w:val="20"/>
          <w:szCs w:val="20"/>
          <w:lang w:eastAsia="en-US"/>
        </w:rPr>
        <w:t>Wydawnictwo</w:t>
      </w:r>
      <w:proofErr w:type="spellEnd"/>
      <w:r w:rsidRPr="00047A3B">
        <w:rPr>
          <w:sz w:val="20"/>
          <w:szCs w:val="20"/>
          <w:lang w:eastAsia="en-US"/>
        </w:rPr>
        <w:t xml:space="preserve"> </w:t>
      </w:r>
      <w:proofErr w:type="spellStart"/>
      <w:r w:rsidRPr="00047A3B">
        <w:rPr>
          <w:sz w:val="20"/>
          <w:szCs w:val="20"/>
          <w:lang w:eastAsia="en-US"/>
        </w:rPr>
        <w:t>Ekonomiczne</w:t>
      </w:r>
      <w:proofErr w:type="spellEnd"/>
      <w:r w:rsidRPr="00047A3B">
        <w:rPr>
          <w:sz w:val="20"/>
          <w:szCs w:val="20"/>
          <w:lang w:eastAsia="en-US"/>
        </w:rPr>
        <w:t>, 2018</w:t>
      </w:r>
    </w:p>
    <w:p w:rsidR="00277BE3" w:rsidRPr="00F13536" w:rsidRDefault="00277BE3" w:rsidP="00F13536">
      <w:pPr>
        <w:tabs>
          <w:tab w:val="left" w:pos="-5814"/>
        </w:tabs>
        <w:overflowPunct w:val="0"/>
        <w:autoSpaceDE w:val="0"/>
        <w:spacing w:before="120" w:after="0" w:line="240" w:lineRule="auto"/>
        <w:ind w:left="357"/>
        <w:jc w:val="both"/>
        <w:textAlignment w:val="baseline"/>
        <w:rPr>
          <w:rFonts w:eastAsia="Times New Roman"/>
          <w:b/>
          <w:sz w:val="22"/>
          <w:szCs w:val="20"/>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5410B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5410B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5410B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5410B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5410B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5410B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35</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5410B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5410B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5410B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5410B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5410B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5410B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5410B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5410B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CD6EDF" w:rsidTr="00CD6EDF">
        <w:tc>
          <w:tcPr>
            <w:tcW w:w="2600" w:type="dxa"/>
            <w:tcBorders>
              <w:top w:val="single" w:sz="4" w:space="0" w:color="auto"/>
              <w:left w:val="single" w:sz="4" w:space="0" w:color="auto"/>
              <w:bottom w:val="single" w:sz="4" w:space="0" w:color="auto"/>
              <w:right w:val="single" w:sz="4" w:space="0" w:color="auto"/>
            </w:tcBorders>
            <w:hideMark/>
          </w:tcPr>
          <w:p w:rsidR="00CD6EDF" w:rsidRDefault="00CD6EDF">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CD6EDF" w:rsidRDefault="00CD6EDF">
            <w:pPr>
              <w:rPr>
                <w:rFonts w:ascii="Calibri" w:hAnsi="Calibri"/>
              </w:rPr>
            </w:pPr>
            <w:r>
              <w:rPr>
                <w:rFonts w:ascii="Calibri" w:hAnsi="Calibri"/>
              </w:rPr>
              <w:t>30/09/2024</w:t>
            </w:r>
          </w:p>
        </w:tc>
      </w:tr>
      <w:tr w:rsidR="00CD6EDF" w:rsidTr="00CD6EDF">
        <w:tc>
          <w:tcPr>
            <w:tcW w:w="2600" w:type="dxa"/>
            <w:tcBorders>
              <w:top w:val="single" w:sz="4" w:space="0" w:color="auto"/>
              <w:left w:val="single" w:sz="4" w:space="0" w:color="auto"/>
              <w:bottom w:val="single" w:sz="4" w:space="0" w:color="auto"/>
              <w:right w:val="single" w:sz="4" w:space="0" w:color="auto"/>
            </w:tcBorders>
            <w:hideMark/>
          </w:tcPr>
          <w:p w:rsidR="00CD6EDF" w:rsidRDefault="00CD6EDF">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CD6EDF" w:rsidRDefault="00CD6EDF">
            <w:pPr>
              <w:rPr>
                <w:rFonts w:ascii="Calibri" w:hAnsi="Calibri"/>
              </w:rPr>
            </w:pPr>
            <w:r>
              <w:rPr>
                <w:rFonts w:ascii="Calibri" w:hAnsi="Calibri"/>
              </w:rPr>
              <w:t>ZAZ Education Quality Team</w:t>
            </w:r>
          </w:p>
        </w:tc>
      </w:tr>
      <w:tr w:rsidR="00CD6EDF" w:rsidTr="00CD6EDF">
        <w:tc>
          <w:tcPr>
            <w:tcW w:w="2600" w:type="dxa"/>
            <w:tcBorders>
              <w:top w:val="single" w:sz="4" w:space="0" w:color="auto"/>
              <w:left w:val="single" w:sz="4" w:space="0" w:color="auto"/>
              <w:bottom w:val="single" w:sz="4" w:space="0" w:color="auto"/>
              <w:right w:val="single" w:sz="4" w:space="0" w:color="auto"/>
            </w:tcBorders>
            <w:hideMark/>
          </w:tcPr>
          <w:p w:rsidR="00CD6EDF" w:rsidRDefault="00CD6EDF">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CD6EDF" w:rsidRDefault="00CD6EDF">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6DC" w:rsidRDefault="007956DC">
      <w:pPr>
        <w:spacing w:after="0" w:line="240" w:lineRule="auto"/>
      </w:pPr>
      <w:r>
        <w:separator/>
      </w:r>
    </w:p>
  </w:endnote>
  <w:endnote w:type="continuationSeparator" w:id="0">
    <w:p w:rsidR="007956DC" w:rsidRDefault="00795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911BA7">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AE5202">
                            <w:rPr>
                              <w:rStyle w:val="Numerstrony"/>
                              <w:noProof/>
                            </w:rPr>
                            <w:t>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AE5202">
                      <w:rPr>
                        <w:rStyle w:val="Numerstrony"/>
                        <w:noProof/>
                      </w:rPr>
                      <w:t>4</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6DC" w:rsidRDefault="007956DC">
      <w:pPr>
        <w:spacing w:after="0" w:line="240" w:lineRule="auto"/>
      </w:pPr>
      <w:r>
        <w:separator/>
      </w:r>
    </w:p>
  </w:footnote>
  <w:footnote w:type="continuationSeparator" w:id="0">
    <w:p w:rsidR="007956DC" w:rsidRDefault="00795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0"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1" w15:restartNumberingAfterBreak="0">
    <w:nsid w:val="2E535F17"/>
    <w:multiLevelType w:val="multilevel"/>
    <w:tmpl w:val="E362AE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37E21A91"/>
    <w:multiLevelType w:val="hybridMultilevel"/>
    <w:tmpl w:val="A8762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9F1D41"/>
    <w:multiLevelType w:val="hybridMultilevel"/>
    <w:tmpl w:val="7428A4D4"/>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0F53E35"/>
    <w:multiLevelType w:val="hybridMultilevel"/>
    <w:tmpl w:val="3480711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7"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9"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733746CF"/>
    <w:multiLevelType w:val="multilevel"/>
    <w:tmpl w:val="E362AE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2" w15:restartNumberingAfterBreak="0">
    <w:nsid w:val="74FF1BE1"/>
    <w:multiLevelType w:val="multilevel"/>
    <w:tmpl w:val="E362AE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8"/>
  </w:num>
  <w:num w:numId="8">
    <w:abstractNumId w:val="21"/>
  </w:num>
  <w:num w:numId="9">
    <w:abstractNumId w:val="10"/>
  </w:num>
  <w:num w:numId="10">
    <w:abstractNumId w:val="4"/>
  </w:num>
  <w:num w:numId="11">
    <w:abstractNumId w:val="6"/>
  </w:num>
  <w:num w:numId="12">
    <w:abstractNumId w:val="15"/>
  </w:num>
  <w:num w:numId="13">
    <w:abstractNumId w:val="24"/>
  </w:num>
  <w:num w:numId="14">
    <w:abstractNumId w:val="13"/>
  </w:num>
  <w:num w:numId="15">
    <w:abstractNumId w:val="5"/>
  </w:num>
  <w:num w:numId="16">
    <w:abstractNumId w:val="8"/>
  </w:num>
  <w:num w:numId="17">
    <w:abstractNumId w:val="23"/>
  </w:num>
  <w:num w:numId="18">
    <w:abstractNumId w:val="19"/>
  </w:num>
  <w:num w:numId="19">
    <w:abstractNumId w:val="17"/>
  </w:num>
  <w:num w:numId="20">
    <w:abstractNumId w:val="20"/>
  </w:num>
  <w:num w:numId="21">
    <w:abstractNumId w:val="11"/>
  </w:num>
  <w:num w:numId="22">
    <w:abstractNumId w:val="1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73A5"/>
    <w:rsid w:val="0001570F"/>
    <w:rsid w:val="00021B6B"/>
    <w:rsid w:val="00027C85"/>
    <w:rsid w:val="00034272"/>
    <w:rsid w:val="0004129E"/>
    <w:rsid w:val="00047A3B"/>
    <w:rsid w:val="000560C8"/>
    <w:rsid w:val="0005669E"/>
    <w:rsid w:val="00057FA1"/>
    <w:rsid w:val="00061CBC"/>
    <w:rsid w:val="00076D49"/>
    <w:rsid w:val="000804B7"/>
    <w:rsid w:val="000818EF"/>
    <w:rsid w:val="00083A11"/>
    <w:rsid w:val="0008491B"/>
    <w:rsid w:val="00085401"/>
    <w:rsid w:val="000929BE"/>
    <w:rsid w:val="00094FF3"/>
    <w:rsid w:val="00097370"/>
    <w:rsid w:val="000A046C"/>
    <w:rsid w:val="000A273B"/>
    <w:rsid w:val="000A5F96"/>
    <w:rsid w:val="000B77FA"/>
    <w:rsid w:val="000D3EA0"/>
    <w:rsid w:val="000E2CB0"/>
    <w:rsid w:val="000F54EB"/>
    <w:rsid w:val="00100769"/>
    <w:rsid w:val="001069D2"/>
    <w:rsid w:val="001113FF"/>
    <w:rsid w:val="00117F4A"/>
    <w:rsid w:val="001229A8"/>
    <w:rsid w:val="0012487D"/>
    <w:rsid w:val="00132C44"/>
    <w:rsid w:val="00133130"/>
    <w:rsid w:val="001410D6"/>
    <w:rsid w:val="001441D4"/>
    <w:rsid w:val="00151269"/>
    <w:rsid w:val="00160660"/>
    <w:rsid w:val="001652E9"/>
    <w:rsid w:val="00175A84"/>
    <w:rsid w:val="00183C10"/>
    <w:rsid w:val="00191FC1"/>
    <w:rsid w:val="001B47DD"/>
    <w:rsid w:val="001C1985"/>
    <w:rsid w:val="001C3218"/>
    <w:rsid w:val="001D2D7D"/>
    <w:rsid w:val="001D6CCC"/>
    <w:rsid w:val="001F2E16"/>
    <w:rsid w:val="002062CE"/>
    <w:rsid w:val="002069A3"/>
    <w:rsid w:val="00231939"/>
    <w:rsid w:val="002343F2"/>
    <w:rsid w:val="00241AC9"/>
    <w:rsid w:val="00241DAB"/>
    <w:rsid w:val="00247A99"/>
    <w:rsid w:val="00255983"/>
    <w:rsid w:val="00261F3C"/>
    <w:rsid w:val="00266835"/>
    <w:rsid w:val="00272297"/>
    <w:rsid w:val="00277BE3"/>
    <w:rsid w:val="00280857"/>
    <w:rsid w:val="00281AEB"/>
    <w:rsid w:val="00291F26"/>
    <w:rsid w:val="002A3646"/>
    <w:rsid w:val="002B5AAA"/>
    <w:rsid w:val="002C3BDC"/>
    <w:rsid w:val="002D1940"/>
    <w:rsid w:val="002D249D"/>
    <w:rsid w:val="002D4AB5"/>
    <w:rsid w:val="002E3E7C"/>
    <w:rsid w:val="002F11C5"/>
    <w:rsid w:val="002F6A54"/>
    <w:rsid w:val="003210E7"/>
    <w:rsid w:val="003236FE"/>
    <w:rsid w:val="00331C45"/>
    <w:rsid w:val="003369AE"/>
    <w:rsid w:val="0035081E"/>
    <w:rsid w:val="00353090"/>
    <w:rsid w:val="003658AD"/>
    <w:rsid w:val="00392459"/>
    <w:rsid w:val="0039414C"/>
    <w:rsid w:val="003953F5"/>
    <w:rsid w:val="003A3FAD"/>
    <w:rsid w:val="003A5EB8"/>
    <w:rsid w:val="003C2EAF"/>
    <w:rsid w:val="003C2F28"/>
    <w:rsid w:val="003C57DB"/>
    <w:rsid w:val="003C65A4"/>
    <w:rsid w:val="003D31FD"/>
    <w:rsid w:val="003E4F65"/>
    <w:rsid w:val="003E5319"/>
    <w:rsid w:val="003E54AE"/>
    <w:rsid w:val="003E6ACA"/>
    <w:rsid w:val="003F5973"/>
    <w:rsid w:val="00410CF9"/>
    <w:rsid w:val="00410F4B"/>
    <w:rsid w:val="00412E96"/>
    <w:rsid w:val="00422A9D"/>
    <w:rsid w:val="00427187"/>
    <w:rsid w:val="00430457"/>
    <w:rsid w:val="0043059A"/>
    <w:rsid w:val="00433E0F"/>
    <w:rsid w:val="00440D0B"/>
    <w:rsid w:val="004414A0"/>
    <w:rsid w:val="0044524D"/>
    <w:rsid w:val="00446281"/>
    <w:rsid w:val="004728FF"/>
    <w:rsid w:val="00485565"/>
    <w:rsid w:val="00494AA5"/>
    <w:rsid w:val="004C24CA"/>
    <w:rsid w:val="004C46EB"/>
    <w:rsid w:val="004C5652"/>
    <w:rsid w:val="004D0B03"/>
    <w:rsid w:val="004D2CDB"/>
    <w:rsid w:val="004E20D6"/>
    <w:rsid w:val="004E77CD"/>
    <w:rsid w:val="0050325F"/>
    <w:rsid w:val="005050F9"/>
    <w:rsid w:val="00515865"/>
    <w:rsid w:val="00521EF8"/>
    <w:rsid w:val="00531706"/>
    <w:rsid w:val="005334E0"/>
    <w:rsid w:val="00536A4A"/>
    <w:rsid w:val="005410B9"/>
    <w:rsid w:val="00545557"/>
    <w:rsid w:val="00556FED"/>
    <w:rsid w:val="0056714B"/>
    <w:rsid w:val="0057045D"/>
    <w:rsid w:val="0057204D"/>
    <w:rsid w:val="005834FB"/>
    <w:rsid w:val="005836A5"/>
    <w:rsid w:val="005936C6"/>
    <w:rsid w:val="005A0F38"/>
    <w:rsid w:val="005D23CD"/>
    <w:rsid w:val="005E54D6"/>
    <w:rsid w:val="005E5D79"/>
    <w:rsid w:val="00612A96"/>
    <w:rsid w:val="0062706E"/>
    <w:rsid w:val="00633F3E"/>
    <w:rsid w:val="006356A2"/>
    <w:rsid w:val="00641614"/>
    <w:rsid w:val="006456EC"/>
    <w:rsid w:val="006512BC"/>
    <w:rsid w:val="006533F7"/>
    <w:rsid w:val="0065647D"/>
    <w:rsid w:val="0067158B"/>
    <w:rsid w:val="00680DCD"/>
    <w:rsid w:val="00680DED"/>
    <w:rsid w:val="00684E8D"/>
    <w:rsid w:val="00685BCF"/>
    <w:rsid w:val="00690291"/>
    <w:rsid w:val="00693B98"/>
    <w:rsid w:val="0069471B"/>
    <w:rsid w:val="006A133B"/>
    <w:rsid w:val="006B0F0A"/>
    <w:rsid w:val="006B1F5D"/>
    <w:rsid w:val="006B2203"/>
    <w:rsid w:val="006B5DEE"/>
    <w:rsid w:val="006D20AD"/>
    <w:rsid w:val="006F541E"/>
    <w:rsid w:val="007011CE"/>
    <w:rsid w:val="00702C99"/>
    <w:rsid w:val="0070378C"/>
    <w:rsid w:val="00713929"/>
    <w:rsid w:val="00724923"/>
    <w:rsid w:val="007272C5"/>
    <w:rsid w:val="0073421C"/>
    <w:rsid w:val="00744442"/>
    <w:rsid w:val="0074717E"/>
    <w:rsid w:val="00747355"/>
    <w:rsid w:val="00756A04"/>
    <w:rsid w:val="0076239D"/>
    <w:rsid w:val="0076455B"/>
    <w:rsid w:val="00764AC6"/>
    <w:rsid w:val="00765C4B"/>
    <w:rsid w:val="00766D97"/>
    <w:rsid w:val="00774ADA"/>
    <w:rsid w:val="00774BB4"/>
    <w:rsid w:val="007927AD"/>
    <w:rsid w:val="00794930"/>
    <w:rsid w:val="007956DC"/>
    <w:rsid w:val="007974A8"/>
    <w:rsid w:val="007A3F62"/>
    <w:rsid w:val="007C0832"/>
    <w:rsid w:val="007C2DE7"/>
    <w:rsid w:val="007D1D14"/>
    <w:rsid w:val="007D7110"/>
    <w:rsid w:val="007F57CA"/>
    <w:rsid w:val="00801E80"/>
    <w:rsid w:val="008046FE"/>
    <w:rsid w:val="00806138"/>
    <w:rsid w:val="00816D9B"/>
    <w:rsid w:val="008303F8"/>
    <w:rsid w:val="00830506"/>
    <w:rsid w:val="0083112B"/>
    <w:rsid w:val="00832581"/>
    <w:rsid w:val="008330D6"/>
    <w:rsid w:val="00853317"/>
    <w:rsid w:val="00857B37"/>
    <w:rsid w:val="008653FB"/>
    <w:rsid w:val="00871F4E"/>
    <w:rsid w:val="00875565"/>
    <w:rsid w:val="00877D07"/>
    <w:rsid w:val="00877FFC"/>
    <w:rsid w:val="00880B52"/>
    <w:rsid w:val="008824EB"/>
    <w:rsid w:val="008922F3"/>
    <w:rsid w:val="00893992"/>
    <w:rsid w:val="008A0E65"/>
    <w:rsid w:val="008A2EBA"/>
    <w:rsid w:val="008B1123"/>
    <w:rsid w:val="008B134D"/>
    <w:rsid w:val="008B2638"/>
    <w:rsid w:val="008C5905"/>
    <w:rsid w:val="008C6142"/>
    <w:rsid w:val="008D65D6"/>
    <w:rsid w:val="008D6733"/>
    <w:rsid w:val="008E0E51"/>
    <w:rsid w:val="008E6516"/>
    <w:rsid w:val="008F036C"/>
    <w:rsid w:val="008F3367"/>
    <w:rsid w:val="00900115"/>
    <w:rsid w:val="009045FF"/>
    <w:rsid w:val="00911BA7"/>
    <w:rsid w:val="009156BD"/>
    <w:rsid w:val="009158CE"/>
    <w:rsid w:val="00930891"/>
    <w:rsid w:val="00933445"/>
    <w:rsid w:val="00946614"/>
    <w:rsid w:val="00951F9E"/>
    <w:rsid w:val="00953352"/>
    <w:rsid w:val="00957604"/>
    <w:rsid w:val="00967AA0"/>
    <w:rsid w:val="009704FE"/>
    <w:rsid w:val="00985C9D"/>
    <w:rsid w:val="00990677"/>
    <w:rsid w:val="00991EB5"/>
    <w:rsid w:val="009921DC"/>
    <w:rsid w:val="009925F6"/>
    <w:rsid w:val="009A5B63"/>
    <w:rsid w:val="009D1366"/>
    <w:rsid w:val="009D2F81"/>
    <w:rsid w:val="009D573C"/>
    <w:rsid w:val="009D5EE0"/>
    <w:rsid w:val="009E2D1B"/>
    <w:rsid w:val="009F27A7"/>
    <w:rsid w:val="009F5A43"/>
    <w:rsid w:val="009F6F16"/>
    <w:rsid w:val="009F7163"/>
    <w:rsid w:val="009F7F3F"/>
    <w:rsid w:val="00A04A86"/>
    <w:rsid w:val="00A07DDE"/>
    <w:rsid w:val="00A16182"/>
    <w:rsid w:val="00A21214"/>
    <w:rsid w:val="00A275B2"/>
    <w:rsid w:val="00A27D4B"/>
    <w:rsid w:val="00A30978"/>
    <w:rsid w:val="00A359D1"/>
    <w:rsid w:val="00A3760D"/>
    <w:rsid w:val="00A40F8D"/>
    <w:rsid w:val="00A45B8C"/>
    <w:rsid w:val="00A51E73"/>
    <w:rsid w:val="00A6091D"/>
    <w:rsid w:val="00A970F8"/>
    <w:rsid w:val="00AA53CB"/>
    <w:rsid w:val="00AB4320"/>
    <w:rsid w:val="00AB4461"/>
    <w:rsid w:val="00AC262E"/>
    <w:rsid w:val="00AC2A8A"/>
    <w:rsid w:val="00AC4073"/>
    <w:rsid w:val="00AD1226"/>
    <w:rsid w:val="00AD5424"/>
    <w:rsid w:val="00AD61A3"/>
    <w:rsid w:val="00AD7998"/>
    <w:rsid w:val="00AE5202"/>
    <w:rsid w:val="00AE732D"/>
    <w:rsid w:val="00AF48D6"/>
    <w:rsid w:val="00B00BCA"/>
    <w:rsid w:val="00B00EE8"/>
    <w:rsid w:val="00B42585"/>
    <w:rsid w:val="00B51378"/>
    <w:rsid w:val="00B521AB"/>
    <w:rsid w:val="00B5603E"/>
    <w:rsid w:val="00B61350"/>
    <w:rsid w:val="00B61B08"/>
    <w:rsid w:val="00B66C63"/>
    <w:rsid w:val="00B8436E"/>
    <w:rsid w:val="00BA1ECF"/>
    <w:rsid w:val="00BA6167"/>
    <w:rsid w:val="00BB28E5"/>
    <w:rsid w:val="00BF3B18"/>
    <w:rsid w:val="00C02465"/>
    <w:rsid w:val="00C025BB"/>
    <w:rsid w:val="00C03499"/>
    <w:rsid w:val="00C06A28"/>
    <w:rsid w:val="00C11E53"/>
    <w:rsid w:val="00C137BF"/>
    <w:rsid w:val="00C149D4"/>
    <w:rsid w:val="00C230E5"/>
    <w:rsid w:val="00C23287"/>
    <w:rsid w:val="00C373C4"/>
    <w:rsid w:val="00C41F85"/>
    <w:rsid w:val="00C420FF"/>
    <w:rsid w:val="00C4299B"/>
    <w:rsid w:val="00C442D3"/>
    <w:rsid w:val="00C45DAB"/>
    <w:rsid w:val="00C5344E"/>
    <w:rsid w:val="00C62701"/>
    <w:rsid w:val="00C7276A"/>
    <w:rsid w:val="00C807B2"/>
    <w:rsid w:val="00C83B4B"/>
    <w:rsid w:val="00C94FB6"/>
    <w:rsid w:val="00CB42AB"/>
    <w:rsid w:val="00CC7802"/>
    <w:rsid w:val="00CD3308"/>
    <w:rsid w:val="00CD3EE9"/>
    <w:rsid w:val="00CD6EDF"/>
    <w:rsid w:val="00CE1FCA"/>
    <w:rsid w:val="00CE2FD3"/>
    <w:rsid w:val="00CF4BDD"/>
    <w:rsid w:val="00CF7E19"/>
    <w:rsid w:val="00D21967"/>
    <w:rsid w:val="00D22FAB"/>
    <w:rsid w:val="00D6013B"/>
    <w:rsid w:val="00D60BE1"/>
    <w:rsid w:val="00D615AD"/>
    <w:rsid w:val="00D669F9"/>
    <w:rsid w:val="00D7413E"/>
    <w:rsid w:val="00D7685A"/>
    <w:rsid w:val="00D76A1C"/>
    <w:rsid w:val="00D84988"/>
    <w:rsid w:val="00D87A4A"/>
    <w:rsid w:val="00D87DCC"/>
    <w:rsid w:val="00DA12B2"/>
    <w:rsid w:val="00DA2573"/>
    <w:rsid w:val="00DA6856"/>
    <w:rsid w:val="00DA7601"/>
    <w:rsid w:val="00DB3E1E"/>
    <w:rsid w:val="00DB76F7"/>
    <w:rsid w:val="00DC763E"/>
    <w:rsid w:val="00DD358F"/>
    <w:rsid w:val="00DD6B70"/>
    <w:rsid w:val="00DE5F49"/>
    <w:rsid w:val="00DF61F8"/>
    <w:rsid w:val="00DF789E"/>
    <w:rsid w:val="00E0021D"/>
    <w:rsid w:val="00E0031B"/>
    <w:rsid w:val="00E1147E"/>
    <w:rsid w:val="00E116E3"/>
    <w:rsid w:val="00E11923"/>
    <w:rsid w:val="00E165D2"/>
    <w:rsid w:val="00E22847"/>
    <w:rsid w:val="00E272CD"/>
    <w:rsid w:val="00E30917"/>
    <w:rsid w:val="00E4212F"/>
    <w:rsid w:val="00E51D83"/>
    <w:rsid w:val="00E74AFB"/>
    <w:rsid w:val="00E769FD"/>
    <w:rsid w:val="00E8573D"/>
    <w:rsid w:val="00EA616C"/>
    <w:rsid w:val="00EB01A4"/>
    <w:rsid w:val="00EB27B9"/>
    <w:rsid w:val="00EB3BD7"/>
    <w:rsid w:val="00EC1F3B"/>
    <w:rsid w:val="00ED1249"/>
    <w:rsid w:val="00ED5C1E"/>
    <w:rsid w:val="00EE4A8D"/>
    <w:rsid w:val="00EE76C8"/>
    <w:rsid w:val="00EF0136"/>
    <w:rsid w:val="00EF04C8"/>
    <w:rsid w:val="00EF4823"/>
    <w:rsid w:val="00EF5588"/>
    <w:rsid w:val="00F02F1A"/>
    <w:rsid w:val="00F13536"/>
    <w:rsid w:val="00F221BC"/>
    <w:rsid w:val="00F25AE1"/>
    <w:rsid w:val="00F4120E"/>
    <w:rsid w:val="00F522B8"/>
    <w:rsid w:val="00F60787"/>
    <w:rsid w:val="00F74846"/>
    <w:rsid w:val="00F74941"/>
    <w:rsid w:val="00F83469"/>
    <w:rsid w:val="00F946E1"/>
    <w:rsid w:val="00FA607D"/>
    <w:rsid w:val="00FB08A4"/>
    <w:rsid w:val="00FB0906"/>
    <w:rsid w:val="00FB2068"/>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54238108"/>
  <w15:chartTrackingRefBased/>
  <w15:docId w15:val="{C7742866-BE50-4173-8CFB-5A94BD71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styleId="Akapitzlist">
    <w:name w:val="List Paragraph"/>
    <w:basedOn w:val="Normalny"/>
    <w:uiPriority w:val="34"/>
    <w:qFormat/>
    <w:rsid w:val="005410B9"/>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656108755">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 w:id="211583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c.pollub.pl/dlibra/publication/8910/edition/8655"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143115D-13EC-4248-84FF-D475884CE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1423</Words>
  <Characters>8541</Characters>
  <Application>Microsoft Office Word</Application>
  <DocSecurity>0</DocSecurity>
  <Lines>71</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9945</CharactersWithSpaces>
  <SharedDoc>false</SharedDoc>
  <HLinks>
    <vt:vector size="6" baseType="variant">
      <vt:variant>
        <vt:i4>4718592</vt:i4>
      </vt:variant>
      <vt:variant>
        <vt:i4>0</vt:i4>
      </vt:variant>
      <vt:variant>
        <vt:i4>0</vt:i4>
      </vt:variant>
      <vt:variant>
        <vt:i4>5</vt:i4>
      </vt:variant>
      <vt:variant>
        <vt:lpwstr>https://bc.pollub.pl/dlibra/publication/8910/edition/8655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7</cp:revision>
  <cp:lastPrinted>2018-01-09T08:19:00Z</cp:lastPrinted>
  <dcterms:created xsi:type="dcterms:W3CDTF">2024-11-14T11:03:00Z</dcterms:created>
  <dcterms:modified xsi:type="dcterms:W3CDTF">2025-01-20T08:48:00Z</dcterms:modified>
</cp:coreProperties>
</file>