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68B0" w:rsidRDefault="00F668B0" w:rsidP="00F668B0">
      <w:pPr>
        <w:pStyle w:val="Nagwek4"/>
        <w:numPr>
          <w:ilvl w:val="3"/>
          <w:numId w:val="25"/>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C7127" w:rsidP="00FC7127">
            <w:pPr>
              <w:pStyle w:val="Nagwek4"/>
              <w:snapToGrid w:val="0"/>
              <w:spacing w:before="40" w:after="40"/>
            </w:pPr>
            <w:r w:rsidRPr="00FC7127">
              <w:t>Data Security Management</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BC5332">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C7127" w:rsidP="00C373C4">
            <w:pPr>
              <w:pStyle w:val="Odpowiedzi"/>
              <w:snapToGrid w:val="0"/>
            </w:pPr>
            <w:r w:rsidRPr="00FC7127">
              <w:t>Cybersecurity and computer forensics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125F5C" w:rsidP="00125F5C">
            <w:pPr>
              <w:pStyle w:val="Odpowiedzi"/>
              <w:snapToGrid w:val="0"/>
            </w:pPr>
            <w:proofErr w:type="spellStart"/>
            <w:r>
              <w:t>Dr</w:t>
            </w:r>
            <w:proofErr w:type="spellEnd"/>
            <w:r>
              <w:t xml:space="preserve"> Mateusz </w:t>
            </w:r>
            <w:proofErr w:type="spellStart"/>
            <w:r>
              <w:t>Górka</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FC7127">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C7127">
            <w:pPr>
              <w:pStyle w:val="Odpowiedzi"/>
              <w:snapToGrid w:val="0"/>
            </w:pPr>
            <w:r>
              <w:t>6</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F049C">
            <w:pPr>
              <w:pStyle w:val="Odpowiedzi"/>
              <w:snapToGrid w:val="0"/>
            </w:pPr>
            <w:r>
              <w:t>English</w:t>
            </w:r>
            <w:bookmarkStart w:id="0" w:name="_GoBack"/>
            <w:bookmarkEnd w:id="0"/>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C7127">
            <w:pPr>
              <w:pStyle w:val="Odpowiedzi"/>
              <w:snapToGrid w:val="0"/>
            </w:pPr>
            <w:r>
              <w:t>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C7127">
            <w:pPr>
              <w:pStyle w:val="Odpowiedzi"/>
              <w:snapToGrid w:val="0"/>
            </w:pPr>
            <w:r>
              <w:t>For specializations: Cybersecurity and computer forensics</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831BDE">
        <w:trPr>
          <w:cantSplit/>
          <w:trHeight w:val="230"/>
        </w:trPr>
        <w:tc>
          <w:tcPr>
            <w:tcW w:w="567" w:type="dxa"/>
            <w:vMerge w:val="restart"/>
            <w:shd w:val="clear" w:color="auto" w:fill="auto"/>
            <w:vAlign w:val="center"/>
          </w:tcPr>
          <w:p w:rsidR="00831BDE" w:rsidRDefault="00831BDE">
            <w:pPr>
              <w:pStyle w:val="Nagwkitablic"/>
            </w:pPr>
            <w:r>
              <w:t>No.</w:t>
            </w:r>
          </w:p>
        </w:tc>
        <w:tc>
          <w:tcPr>
            <w:tcW w:w="8647" w:type="dxa"/>
            <w:vMerge w:val="restart"/>
            <w:shd w:val="clear" w:color="auto" w:fill="auto"/>
            <w:vAlign w:val="center"/>
          </w:tcPr>
          <w:p w:rsidR="00831BDE" w:rsidRDefault="00831BDE">
            <w:pPr>
              <w:pStyle w:val="Nagwkitablic"/>
            </w:pPr>
            <w:r>
              <w:t>Subject Objectives</w:t>
            </w:r>
          </w:p>
        </w:tc>
      </w:tr>
      <w:tr w:rsidR="00831BDE">
        <w:trPr>
          <w:cantSplit/>
          <w:trHeight w:val="249"/>
        </w:trPr>
        <w:tc>
          <w:tcPr>
            <w:tcW w:w="567" w:type="dxa"/>
            <w:vMerge/>
            <w:shd w:val="clear" w:color="auto" w:fill="auto"/>
            <w:vAlign w:val="center"/>
          </w:tcPr>
          <w:p w:rsidR="00831BDE" w:rsidRDefault="00831BDE">
            <w:pPr>
              <w:pStyle w:val="Nagwkitablic"/>
              <w:snapToGrid w:val="0"/>
              <w:rPr>
                <w:i/>
              </w:rPr>
            </w:pPr>
          </w:p>
        </w:tc>
        <w:tc>
          <w:tcPr>
            <w:tcW w:w="8647" w:type="dxa"/>
            <w:vMerge/>
            <w:shd w:val="clear" w:color="auto" w:fill="auto"/>
            <w:vAlign w:val="center"/>
          </w:tcPr>
          <w:p w:rsidR="00831BDE" w:rsidRDefault="00831BDE">
            <w:pPr>
              <w:pStyle w:val="Nagwkitablic"/>
              <w:snapToGrid w:val="0"/>
            </w:pPr>
          </w:p>
        </w:tc>
      </w:tr>
      <w:tr w:rsidR="00831BDE">
        <w:trPr>
          <w:trHeight w:val="397"/>
        </w:trPr>
        <w:tc>
          <w:tcPr>
            <w:tcW w:w="567" w:type="dxa"/>
            <w:shd w:val="clear" w:color="auto" w:fill="auto"/>
            <w:vAlign w:val="center"/>
          </w:tcPr>
          <w:p w:rsidR="00831BDE" w:rsidRPr="0069471B" w:rsidRDefault="00831BDE">
            <w:pPr>
              <w:pStyle w:val="Tekstpodstawowy"/>
              <w:tabs>
                <w:tab w:val="left" w:pos="-5814"/>
              </w:tabs>
              <w:jc w:val="center"/>
            </w:pPr>
            <w:r>
              <w:t>C1</w:t>
            </w:r>
          </w:p>
        </w:tc>
        <w:tc>
          <w:tcPr>
            <w:tcW w:w="8647" w:type="dxa"/>
            <w:shd w:val="clear" w:color="auto" w:fill="auto"/>
            <w:vAlign w:val="center"/>
          </w:tcPr>
          <w:p w:rsidR="00831BDE" w:rsidRPr="0069471B" w:rsidRDefault="00831BDE">
            <w:pPr>
              <w:pStyle w:val="Cele"/>
              <w:tabs>
                <w:tab w:val="left" w:pos="426"/>
              </w:tabs>
              <w:suppressAutoHyphens/>
              <w:overflowPunct/>
              <w:autoSpaceDE/>
              <w:spacing w:before="0"/>
              <w:ind w:left="0" w:firstLine="0"/>
            </w:pPr>
            <w:r>
              <w:t>Transfer of knowledge on data security management</w:t>
            </w:r>
          </w:p>
        </w:tc>
      </w:tr>
      <w:tr w:rsidR="00831BDE">
        <w:trPr>
          <w:trHeight w:val="397"/>
        </w:trPr>
        <w:tc>
          <w:tcPr>
            <w:tcW w:w="567" w:type="dxa"/>
            <w:shd w:val="clear" w:color="auto" w:fill="auto"/>
            <w:vAlign w:val="center"/>
          </w:tcPr>
          <w:p w:rsidR="00831BDE" w:rsidRPr="0069471B" w:rsidRDefault="00831BDE">
            <w:pPr>
              <w:pStyle w:val="Tekstpodstawowy"/>
              <w:tabs>
                <w:tab w:val="left" w:pos="-5814"/>
              </w:tabs>
              <w:jc w:val="center"/>
            </w:pPr>
            <w:r>
              <w:t>C2</w:t>
            </w:r>
          </w:p>
        </w:tc>
        <w:tc>
          <w:tcPr>
            <w:tcW w:w="8647" w:type="dxa"/>
            <w:shd w:val="clear" w:color="auto" w:fill="auto"/>
            <w:vAlign w:val="center"/>
          </w:tcPr>
          <w:p w:rsidR="00831BDE" w:rsidRPr="003210E7" w:rsidRDefault="00831BDE">
            <w:pPr>
              <w:pStyle w:val="Cele"/>
              <w:tabs>
                <w:tab w:val="left" w:pos="426"/>
              </w:tabs>
              <w:suppressAutoHyphens/>
              <w:overflowPunct/>
              <w:autoSpaceDE/>
              <w:spacing w:before="0"/>
              <w:ind w:left="0" w:firstLine="0"/>
            </w:pPr>
            <w:r>
              <w:t>Familiarization with the practical distinction and application of ISO 9001 type standards and the ISO/IEC 27001 standard</w:t>
            </w:r>
          </w:p>
        </w:tc>
      </w:tr>
      <w:tr w:rsidR="00831BDE">
        <w:trPr>
          <w:trHeight w:val="397"/>
        </w:trPr>
        <w:tc>
          <w:tcPr>
            <w:tcW w:w="567" w:type="dxa"/>
            <w:shd w:val="clear" w:color="auto" w:fill="auto"/>
            <w:vAlign w:val="center"/>
          </w:tcPr>
          <w:p w:rsidR="00831BDE" w:rsidRPr="0069471B" w:rsidRDefault="00831BDE">
            <w:pPr>
              <w:pStyle w:val="centralniewrubryce"/>
            </w:pPr>
            <w:r>
              <w:t>C3</w:t>
            </w:r>
          </w:p>
        </w:tc>
        <w:tc>
          <w:tcPr>
            <w:tcW w:w="8647" w:type="dxa"/>
            <w:shd w:val="clear" w:color="auto" w:fill="auto"/>
            <w:vAlign w:val="center"/>
          </w:tcPr>
          <w:p w:rsidR="00831BDE" w:rsidRPr="0069471B" w:rsidRDefault="00831BDE" w:rsidP="00940227">
            <w:pPr>
              <w:pStyle w:val="Cele"/>
              <w:tabs>
                <w:tab w:val="left" w:pos="426"/>
              </w:tabs>
              <w:suppressAutoHyphens/>
              <w:overflowPunct/>
              <w:autoSpaceDE/>
              <w:spacing w:before="0"/>
              <w:ind w:left="0" w:firstLine="0"/>
            </w:pPr>
            <w:r>
              <w:t>Familiarization with practical understanding and application of key data security management methods</w:t>
            </w:r>
          </w:p>
        </w:tc>
      </w:tr>
      <w:tr w:rsidR="00831BDE">
        <w:trPr>
          <w:trHeight w:val="397"/>
        </w:trPr>
        <w:tc>
          <w:tcPr>
            <w:tcW w:w="567" w:type="dxa"/>
            <w:shd w:val="clear" w:color="auto" w:fill="auto"/>
            <w:vAlign w:val="center"/>
          </w:tcPr>
          <w:p w:rsidR="00831BDE" w:rsidRDefault="00831BDE">
            <w:pPr>
              <w:pStyle w:val="centralniewrubryce"/>
            </w:pPr>
            <w:r>
              <w:t>C4</w:t>
            </w:r>
          </w:p>
        </w:tc>
        <w:tc>
          <w:tcPr>
            <w:tcW w:w="8647" w:type="dxa"/>
            <w:shd w:val="clear" w:color="auto" w:fill="auto"/>
            <w:vAlign w:val="center"/>
          </w:tcPr>
          <w:p w:rsidR="00831BDE" w:rsidRPr="0069471B" w:rsidRDefault="00831BDE">
            <w:pPr>
              <w:pStyle w:val="Cele"/>
              <w:tabs>
                <w:tab w:val="left" w:pos="426"/>
              </w:tabs>
              <w:suppressAutoHyphens/>
              <w:overflowPunct/>
              <w:autoSpaceDE/>
              <w:spacing w:before="0"/>
              <w:ind w:left="0" w:firstLine="0"/>
            </w:pPr>
            <w:r>
              <w:t>Ensuring understanding of key processes implemented within data security management, including: implementing DLP systems, data mapping, creating security policies for data protection</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0D0BE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D0BE0" w:rsidRDefault="000D0BE0" w:rsidP="000D0BE0">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0D0BE0" w:rsidRPr="00271487" w:rsidRDefault="000D0BE0" w:rsidP="000D0BE0">
            <w:pPr>
              <w:pStyle w:val="wrubryce"/>
            </w:pPr>
            <w:r w:rsidRPr="00271487">
              <w:t>The student knows the theoretical foundations of data security management</w:t>
            </w:r>
          </w:p>
        </w:tc>
        <w:tc>
          <w:tcPr>
            <w:tcW w:w="1132" w:type="dxa"/>
            <w:vMerge w:val="restart"/>
            <w:tcBorders>
              <w:top w:val="single" w:sz="4" w:space="0" w:color="000000"/>
              <w:left w:val="single" w:sz="4" w:space="0" w:color="000000"/>
              <w:right w:val="single" w:sz="4" w:space="0" w:color="000000"/>
            </w:tcBorders>
            <w:vAlign w:val="center"/>
          </w:tcPr>
          <w:p w:rsidR="000D0BE0" w:rsidRPr="009A5B63" w:rsidRDefault="000D0BE0" w:rsidP="000D0BE0">
            <w:pPr>
              <w:autoSpaceDE w:val="0"/>
              <w:snapToGrid w:val="0"/>
              <w:spacing w:before="40" w:after="40" w:line="240" w:lineRule="auto"/>
              <w:jc w:val="center"/>
              <w:rPr>
                <w:sz w:val="20"/>
                <w:szCs w:val="20"/>
              </w:rPr>
            </w:pPr>
            <w:r>
              <w:rPr>
                <w:color w:val="000000"/>
                <w:sz w:val="18"/>
                <w:szCs w:val="18"/>
              </w:rPr>
              <w:t>INF_W15 INF_W22</w:t>
            </w: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r>
      <w:tr w:rsidR="000D0BE0" w:rsidRPr="00612A96" w:rsidTr="00DD3DCC">
        <w:trPr>
          <w:trHeight w:val="376"/>
        </w:trPr>
        <w:tc>
          <w:tcPr>
            <w:tcW w:w="483" w:type="dxa"/>
            <w:tcBorders>
              <w:top w:val="nil"/>
              <w:left w:val="single" w:sz="4" w:space="0" w:color="000000"/>
              <w:bottom w:val="single" w:sz="4" w:space="0" w:color="000000"/>
              <w:right w:val="nil"/>
            </w:tcBorders>
            <w:vAlign w:val="center"/>
            <w:hideMark/>
          </w:tcPr>
          <w:p w:rsidR="000D0BE0" w:rsidRDefault="000D0BE0" w:rsidP="000D0BE0">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0D0BE0" w:rsidRPr="00271487" w:rsidRDefault="00764D16" w:rsidP="000D0BE0">
            <w:pPr>
              <w:pStyle w:val="wrubryce"/>
            </w:pPr>
            <w:r>
              <w:t>The student knows the theoretical basis of conducting data loss risk analysis.</w:t>
            </w:r>
          </w:p>
        </w:tc>
        <w:tc>
          <w:tcPr>
            <w:tcW w:w="1132" w:type="dxa"/>
            <w:vMerge/>
            <w:tcBorders>
              <w:left w:val="single" w:sz="4" w:space="0" w:color="000000"/>
              <w:right w:val="single" w:sz="4" w:space="0" w:color="000000"/>
            </w:tcBorders>
            <w:vAlign w:val="center"/>
          </w:tcPr>
          <w:p w:rsidR="000D0BE0" w:rsidRPr="0069471B" w:rsidRDefault="000D0BE0" w:rsidP="000D0BE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r>
      <w:tr w:rsidR="000D0BE0" w:rsidRPr="00612A96" w:rsidTr="00DD3DCC">
        <w:trPr>
          <w:trHeight w:val="376"/>
        </w:trPr>
        <w:tc>
          <w:tcPr>
            <w:tcW w:w="483" w:type="dxa"/>
            <w:tcBorders>
              <w:top w:val="nil"/>
              <w:left w:val="single" w:sz="4" w:space="0" w:color="000000"/>
              <w:bottom w:val="single" w:sz="4" w:space="0" w:color="000000"/>
              <w:right w:val="nil"/>
            </w:tcBorders>
            <w:vAlign w:val="center"/>
          </w:tcPr>
          <w:p w:rsidR="000D0BE0" w:rsidRDefault="000D0BE0" w:rsidP="000D0BE0">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0D0BE0" w:rsidRPr="00271487" w:rsidRDefault="000D0BE0" w:rsidP="000D0BE0">
            <w:pPr>
              <w:pStyle w:val="wrubryce"/>
            </w:pPr>
            <w:r w:rsidRPr="00271487">
              <w:t>The student has general theoretical knowledge of data mapping in the enterprise as well as creating security policies.</w:t>
            </w:r>
          </w:p>
        </w:tc>
        <w:tc>
          <w:tcPr>
            <w:tcW w:w="1132" w:type="dxa"/>
            <w:vMerge/>
            <w:tcBorders>
              <w:left w:val="single" w:sz="4" w:space="0" w:color="000000"/>
              <w:right w:val="single" w:sz="4" w:space="0" w:color="000000"/>
            </w:tcBorders>
            <w:vAlign w:val="center"/>
          </w:tcPr>
          <w:p w:rsidR="000D0BE0" w:rsidRPr="0069471B" w:rsidRDefault="000D0BE0" w:rsidP="000D0BE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r>
      <w:tr w:rsidR="000D0BE0" w:rsidRPr="00612A96" w:rsidTr="006B15C7">
        <w:trPr>
          <w:trHeight w:val="376"/>
        </w:trPr>
        <w:tc>
          <w:tcPr>
            <w:tcW w:w="483" w:type="dxa"/>
            <w:tcBorders>
              <w:top w:val="nil"/>
              <w:left w:val="single" w:sz="4" w:space="0" w:color="000000"/>
              <w:bottom w:val="single" w:sz="4" w:space="0" w:color="000000"/>
              <w:right w:val="nil"/>
            </w:tcBorders>
            <w:vAlign w:val="center"/>
          </w:tcPr>
          <w:p w:rsidR="000D0BE0" w:rsidRDefault="000D0BE0" w:rsidP="000D0BE0">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0D0BE0" w:rsidRPr="00271487" w:rsidRDefault="000D0BE0" w:rsidP="000D0BE0">
            <w:pPr>
              <w:pStyle w:val="wrubryce"/>
            </w:pPr>
            <w:r w:rsidRPr="00271487">
              <w:t>The student has general theoretical knowledge of GDPR, as well as Information Security Management Systems.</w:t>
            </w:r>
          </w:p>
        </w:tc>
        <w:tc>
          <w:tcPr>
            <w:tcW w:w="1132" w:type="dxa"/>
            <w:vMerge/>
            <w:tcBorders>
              <w:left w:val="single" w:sz="4" w:space="0" w:color="000000"/>
              <w:right w:val="single" w:sz="4" w:space="0" w:color="000000"/>
            </w:tcBorders>
            <w:vAlign w:val="center"/>
          </w:tcPr>
          <w:p w:rsidR="000D0BE0" w:rsidRPr="0069471B" w:rsidRDefault="000D0BE0" w:rsidP="000D0BE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r>
      <w:tr w:rsidR="000D0BE0" w:rsidRPr="00612A96" w:rsidTr="00FB0906">
        <w:trPr>
          <w:trHeight w:val="376"/>
        </w:trPr>
        <w:tc>
          <w:tcPr>
            <w:tcW w:w="483" w:type="dxa"/>
            <w:tcBorders>
              <w:top w:val="nil"/>
              <w:left w:val="single" w:sz="4" w:space="0" w:color="000000"/>
              <w:bottom w:val="single" w:sz="4" w:space="0" w:color="000000"/>
              <w:right w:val="nil"/>
            </w:tcBorders>
            <w:vAlign w:val="center"/>
          </w:tcPr>
          <w:p w:rsidR="000D0BE0" w:rsidRDefault="000D0BE0" w:rsidP="000D0BE0">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0D0BE0" w:rsidRPr="00271487" w:rsidRDefault="000D0BE0" w:rsidP="000D0BE0">
            <w:pPr>
              <w:pStyle w:val="wrubryce"/>
            </w:pPr>
            <w:r w:rsidRPr="00271487">
              <w:t>The student has general theoretical knowledge of data monitoring, understands the application of the OSI model.</w:t>
            </w:r>
          </w:p>
        </w:tc>
        <w:tc>
          <w:tcPr>
            <w:tcW w:w="1132" w:type="dxa"/>
            <w:vMerge/>
            <w:tcBorders>
              <w:left w:val="single" w:sz="4" w:space="0" w:color="000000"/>
              <w:bottom w:val="single" w:sz="4" w:space="0" w:color="000000"/>
              <w:right w:val="single" w:sz="4" w:space="0" w:color="000000"/>
            </w:tcBorders>
            <w:vAlign w:val="center"/>
          </w:tcPr>
          <w:p w:rsidR="000D0BE0" w:rsidRPr="0069471B" w:rsidRDefault="000D0BE0" w:rsidP="000D0BE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r>
      <w:tr w:rsidR="000D0BE0"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D0BE0" w:rsidRDefault="000D0BE0" w:rsidP="000D0BE0">
            <w:pPr>
              <w:pStyle w:val="centralniewrubryce"/>
              <w:spacing w:line="256" w:lineRule="auto"/>
            </w:pPr>
            <w:r>
              <w:t xml:space="preserve">After passing the course, the student is </w:t>
            </w:r>
            <w:r>
              <w:rPr>
                <w:b/>
                <w:smallCaps/>
              </w:rPr>
              <w:t xml:space="preserve">able </w:t>
            </w:r>
            <w:r>
              <w:t>to:</w:t>
            </w:r>
          </w:p>
        </w:tc>
      </w:tr>
      <w:tr w:rsidR="000D0BE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D0BE0" w:rsidRDefault="000D0BE0" w:rsidP="000D0BE0">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0D0BE0" w:rsidRPr="00271487" w:rsidRDefault="000D0BE0" w:rsidP="000D0BE0">
            <w:pPr>
              <w:pStyle w:val="wrubryce"/>
            </w:pPr>
            <w:r w:rsidRPr="00271487">
              <w:t>The student is able to define key processes and methods of data security management.</w:t>
            </w:r>
          </w:p>
        </w:tc>
        <w:tc>
          <w:tcPr>
            <w:tcW w:w="1132" w:type="dxa"/>
            <w:vMerge w:val="restart"/>
            <w:tcBorders>
              <w:top w:val="single" w:sz="4" w:space="0" w:color="000000"/>
              <w:left w:val="single" w:sz="4" w:space="0" w:color="000000"/>
              <w:right w:val="single" w:sz="4" w:space="0" w:color="000000"/>
            </w:tcBorders>
            <w:vAlign w:val="center"/>
          </w:tcPr>
          <w:p w:rsidR="000D0BE0" w:rsidRPr="0012487D" w:rsidRDefault="000D0BE0" w:rsidP="000D0BE0">
            <w:pPr>
              <w:autoSpaceDE w:val="0"/>
              <w:autoSpaceDN w:val="0"/>
              <w:adjustRightInd w:val="0"/>
              <w:jc w:val="center"/>
              <w:rPr>
                <w:sz w:val="20"/>
                <w:szCs w:val="20"/>
              </w:rPr>
            </w:pPr>
            <w:r>
              <w:rPr>
                <w:color w:val="000000"/>
                <w:sz w:val="18"/>
                <w:szCs w:val="18"/>
              </w:rPr>
              <w:t>INF_U08 INF_U16 INF_U25</w:t>
            </w: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Default"/>
              <w:spacing w:line="276" w:lineRule="auto"/>
              <w:jc w:val="center"/>
              <w:rPr>
                <w:rFonts w:ascii="Times New Roman" w:hAnsi="Times New Roman" w:cs="Times New Roman"/>
                <w:color w:val="auto"/>
                <w:sz w:val="20"/>
                <w:szCs w:val="20"/>
              </w:rPr>
            </w:pPr>
          </w:p>
        </w:tc>
      </w:tr>
      <w:tr w:rsidR="000D0BE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D0BE0" w:rsidRDefault="000D0BE0" w:rsidP="000D0BE0">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0D0BE0" w:rsidRPr="00271487" w:rsidRDefault="00764D16" w:rsidP="000D0BE0">
            <w:pPr>
              <w:pStyle w:val="wrubryce"/>
            </w:pPr>
            <w:r>
              <w:t>The student is able to map data, conduct risk analysis, and propose security policies.</w:t>
            </w:r>
          </w:p>
        </w:tc>
        <w:tc>
          <w:tcPr>
            <w:tcW w:w="1132" w:type="dxa"/>
            <w:vMerge/>
            <w:tcBorders>
              <w:left w:val="single" w:sz="4" w:space="0" w:color="000000"/>
              <w:right w:val="single" w:sz="4" w:space="0" w:color="000000"/>
            </w:tcBorders>
            <w:vAlign w:val="center"/>
          </w:tcPr>
          <w:p w:rsidR="000D0BE0" w:rsidRPr="00AD56FC" w:rsidRDefault="000D0BE0" w:rsidP="000D0BE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r>
      <w:tr w:rsidR="000D0BE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D0BE0" w:rsidRDefault="000D0BE0" w:rsidP="000D0BE0">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0D0BE0" w:rsidRPr="00271487" w:rsidRDefault="000D0BE0" w:rsidP="000D0BE0">
            <w:pPr>
              <w:pStyle w:val="wrubryce"/>
            </w:pPr>
            <w:r w:rsidRPr="00271487">
              <w:t>The student is able to characterize security monitoring, intrusion detection, security analysis using logs, event logs and collected statistics. The student is able to present the characteristics of wireless networks and mobile devices oriented to security.</w:t>
            </w:r>
          </w:p>
        </w:tc>
        <w:tc>
          <w:tcPr>
            <w:tcW w:w="1132" w:type="dxa"/>
            <w:vMerge/>
            <w:tcBorders>
              <w:left w:val="single" w:sz="4" w:space="0" w:color="000000"/>
              <w:right w:val="single" w:sz="4" w:space="0" w:color="000000"/>
            </w:tcBorders>
            <w:vAlign w:val="center"/>
          </w:tcPr>
          <w:p w:rsidR="000D0BE0" w:rsidRPr="00AD56FC" w:rsidRDefault="000D0BE0" w:rsidP="000D0BE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r>
      <w:tr w:rsidR="000D0BE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0D0BE0" w:rsidRDefault="000D0BE0" w:rsidP="000D0BE0">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0D0BE0" w:rsidRPr="00271487" w:rsidRDefault="000D0BE0" w:rsidP="000D0BE0">
            <w:pPr>
              <w:pStyle w:val="wrubryce"/>
            </w:pPr>
            <w:r w:rsidRPr="00271487">
              <w:t>The student is able to use tools for creating backup copies and restoring them.</w:t>
            </w:r>
          </w:p>
        </w:tc>
        <w:tc>
          <w:tcPr>
            <w:tcW w:w="1132" w:type="dxa"/>
            <w:vMerge/>
            <w:tcBorders>
              <w:left w:val="single" w:sz="4" w:space="0" w:color="000000"/>
              <w:bottom w:val="single" w:sz="4" w:space="0" w:color="000000"/>
              <w:right w:val="single" w:sz="4" w:space="0" w:color="000000"/>
            </w:tcBorders>
            <w:vAlign w:val="center"/>
          </w:tcPr>
          <w:p w:rsidR="000D0BE0" w:rsidRPr="00AD56FC" w:rsidRDefault="000D0BE0" w:rsidP="000D0BE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r>
      <w:tr w:rsidR="000D0BE0"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D0BE0" w:rsidRDefault="000D0BE0" w:rsidP="000D0BE0">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0D0BE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D0BE0" w:rsidRDefault="000D0BE0" w:rsidP="000D0BE0">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0D0BE0" w:rsidRPr="00271487" w:rsidRDefault="000D0BE0" w:rsidP="000D0BE0">
            <w:pPr>
              <w:pStyle w:val="wrubryce"/>
            </w:pPr>
            <w:r w:rsidRPr="00271487">
              <w:t>Understands the need to develop knowledge about computer networks and their operating mechanisms.</w:t>
            </w:r>
          </w:p>
        </w:tc>
        <w:tc>
          <w:tcPr>
            <w:tcW w:w="1132" w:type="dxa"/>
            <w:vMerge w:val="restart"/>
            <w:tcBorders>
              <w:top w:val="single" w:sz="4" w:space="0" w:color="000000"/>
              <w:left w:val="single" w:sz="4" w:space="0" w:color="000000"/>
              <w:right w:val="single" w:sz="4" w:space="0" w:color="000000"/>
            </w:tcBorders>
            <w:vAlign w:val="center"/>
          </w:tcPr>
          <w:p w:rsidR="000D0BE0" w:rsidRDefault="000D0BE0" w:rsidP="000D0BE0">
            <w:pPr>
              <w:pStyle w:val="Default"/>
              <w:spacing w:line="276" w:lineRule="auto"/>
              <w:jc w:val="center"/>
              <w:rPr>
                <w:rFonts w:ascii="Times New Roman" w:hAnsi="Times New Roman" w:cs="Times New Roman"/>
                <w:color w:val="auto"/>
                <w:sz w:val="18"/>
                <w:szCs w:val="20"/>
              </w:rPr>
            </w:pPr>
            <w:r>
              <w:rPr>
                <w:rFonts w:ascii="Times New Roman" w:hAnsi="Times New Roman" w:cs="Times New Roman"/>
                <w:color w:val="auto"/>
                <w:sz w:val="18"/>
                <w:szCs w:val="20"/>
              </w:rPr>
              <w:t>INF_K04</w:t>
            </w:r>
          </w:p>
          <w:p w:rsidR="000D0BE0" w:rsidRPr="00FC7127" w:rsidRDefault="000D0BE0" w:rsidP="000D0BE0">
            <w:pPr>
              <w:pStyle w:val="Default"/>
              <w:spacing w:line="276" w:lineRule="auto"/>
              <w:jc w:val="center"/>
              <w:rPr>
                <w:rFonts w:ascii="Times New Roman" w:hAnsi="Times New Roman" w:cs="Times New Roman"/>
                <w:color w:val="auto"/>
                <w:sz w:val="18"/>
                <w:szCs w:val="20"/>
              </w:rPr>
            </w:pPr>
            <w:r w:rsidRPr="006F1255">
              <w:rPr>
                <w:rFonts w:ascii="Times New Roman" w:hAnsi="Times New Roman" w:cs="Times New Roman"/>
                <w:color w:val="auto"/>
                <w:sz w:val="18"/>
                <w:szCs w:val="20"/>
              </w:rPr>
              <w:t>INF_K05</w:t>
            </w: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Default"/>
              <w:spacing w:line="276" w:lineRule="auto"/>
              <w:jc w:val="center"/>
              <w:rPr>
                <w:rFonts w:ascii="Times New Roman" w:hAnsi="Times New Roman" w:cs="Times New Roman"/>
                <w:color w:val="auto"/>
                <w:sz w:val="20"/>
                <w:szCs w:val="20"/>
              </w:rPr>
            </w:pPr>
          </w:p>
        </w:tc>
      </w:tr>
      <w:tr w:rsidR="000D0BE0" w:rsidRPr="00612A96">
        <w:trPr>
          <w:trHeight w:val="376"/>
        </w:trPr>
        <w:tc>
          <w:tcPr>
            <w:tcW w:w="483" w:type="dxa"/>
            <w:tcBorders>
              <w:top w:val="nil"/>
              <w:left w:val="single" w:sz="4" w:space="0" w:color="000000"/>
              <w:bottom w:val="single" w:sz="4" w:space="0" w:color="auto"/>
              <w:right w:val="nil"/>
            </w:tcBorders>
            <w:vAlign w:val="center"/>
            <w:hideMark/>
          </w:tcPr>
          <w:p w:rsidR="000D0BE0" w:rsidRDefault="000D0BE0" w:rsidP="000D0BE0">
            <w:pPr>
              <w:pStyle w:val="centralniewrubryce"/>
              <w:spacing w:line="256" w:lineRule="auto"/>
            </w:pPr>
            <w:r>
              <w:t>K2</w:t>
            </w:r>
          </w:p>
        </w:tc>
        <w:tc>
          <w:tcPr>
            <w:tcW w:w="3406" w:type="dxa"/>
            <w:tcBorders>
              <w:top w:val="nil"/>
              <w:left w:val="single" w:sz="4" w:space="0" w:color="000000"/>
              <w:bottom w:val="single" w:sz="4" w:space="0" w:color="auto"/>
              <w:right w:val="nil"/>
            </w:tcBorders>
            <w:vAlign w:val="center"/>
          </w:tcPr>
          <w:p w:rsidR="000D0BE0" w:rsidRPr="00271487" w:rsidRDefault="000D0BE0" w:rsidP="000D0BE0">
            <w:pPr>
              <w:pStyle w:val="wrubryce"/>
            </w:pPr>
            <w:r w:rsidRPr="00271487">
              <w:t>Is able to convey acquired knowledge in an understandable way.</w:t>
            </w:r>
          </w:p>
        </w:tc>
        <w:tc>
          <w:tcPr>
            <w:tcW w:w="1132" w:type="dxa"/>
            <w:vMerge/>
            <w:tcBorders>
              <w:left w:val="single" w:sz="4" w:space="0" w:color="000000"/>
              <w:right w:val="single" w:sz="4" w:space="0" w:color="000000"/>
            </w:tcBorders>
          </w:tcPr>
          <w:p w:rsidR="000D0BE0" w:rsidRPr="002C705C" w:rsidRDefault="000D0BE0" w:rsidP="000D0BE0">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auto"/>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auto"/>
              <w:right w:val="single" w:sz="4" w:space="0" w:color="000000"/>
            </w:tcBorders>
            <w:vAlign w:val="center"/>
          </w:tcPr>
          <w:p w:rsidR="000D0BE0" w:rsidRDefault="000D0BE0" w:rsidP="000D0BE0">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auto"/>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auto"/>
              <w:right w:val="single" w:sz="4" w:space="0" w:color="000000"/>
            </w:tcBorders>
            <w:vAlign w:val="center"/>
          </w:tcPr>
          <w:p w:rsidR="000D0BE0" w:rsidRDefault="000D0BE0" w:rsidP="000D0BE0">
            <w:pPr>
              <w:pStyle w:val="Default"/>
              <w:spacing w:line="276" w:lineRule="auto"/>
              <w:jc w:val="center"/>
              <w:rPr>
                <w:rFonts w:ascii="Times New Roman" w:hAnsi="Times New Roman" w:cs="Times New Roman"/>
                <w:color w:val="auto"/>
                <w:sz w:val="20"/>
                <w:szCs w:val="20"/>
              </w:rPr>
            </w:pPr>
          </w:p>
        </w:tc>
      </w:tr>
      <w:tr w:rsidR="000D0BE0" w:rsidRPr="00612A96">
        <w:trPr>
          <w:trHeight w:val="376"/>
        </w:trPr>
        <w:tc>
          <w:tcPr>
            <w:tcW w:w="483" w:type="dxa"/>
            <w:tcBorders>
              <w:top w:val="single" w:sz="4" w:space="0" w:color="auto"/>
              <w:left w:val="single" w:sz="4" w:space="0" w:color="auto"/>
              <w:bottom w:val="single" w:sz="4" w:space="0" w:color="auto"/>
              <w:right w:val="single" w:sz="4" w:space="0" w:color="auto"/>
            </w:tcBorders>
            <w:vAlign w:val="center"/>
          </w:tcPr>
          <w:p w:rsidR="000D0BE0" w:rsidRDefault="000D0BE0" w:rsidP="000D0BE0">
            <w:pPr>
              <w:pStyle w:val="centralniewrubryce"/>
              <w:spacing w:line="256" w:lineRule="auto"/>
            </w:pPr>
            <w:r>
              <w:t>K3</w:t>
            </w:r>
          </w:p>
        </w:tc>
        <w:tc>
          <w:tcPr>
            <w:tcW w:w="3406" w:type="dxa"/>
            <w:tcBorders>
              <w:top w:val="single" w:sz="4" w:space="0" w:color="auto"/>
              <w:left w:val="single" w:sz="4" w:space="0" w:color="auto"/>
              <w:bottom w:val="single" w:sz="4" w:space="0" w:color="auto"/>
              <w:right w:val="single" w:sz="4" w:space="0" w:color="000000"/>
            </w:tcBorders>
            <w:vAlign w:val="center"/>
          </w:tcPr>
          <w:p w:rsidR="000D0BE0" w:rsidRPr="00271487" w:rsidRDefault="000D0BE0" w:rsidP="000D0BE0">
            <w:pPr>
              <w:pStyle w:val="wrubryce"/>
            </w:pPr>
            <w:r w:rsidRPr="00271487">
              <w:t>Is able to use specialized software proficiently.</w:t>
            </w:r>
          </w:p>
        </w:tc>
        <w:tc>
          <w:tcPr>
            <w:tcW w:w="1132" w:type="dxa"/>
            <w:vMerge/>
            <w:tcBorders>
              <w:left w:val="single" w:sz="4" w:space="0" w:color="000000"/>
              <w:bottom w:val="single" w:sz="4" w:space="0" w:color="auto"/>
              <w:right w:val="single" w:sz="4" w:space="0" w:color="000000"/>
            </w:tcBorders>
          </w:tcPr>
          <w:p w:rsidR="000D0BE0" w:rsidRPr="002C705C" w:rsidRDefault="000D0BE0" w:rsidP="000D0BE0">
            <w:pPr>
              <w:pStyle w:val="Podpunkty"/>
              <w:tabs>
                <w:tab w:val="left" w:pos="720"/>
              </w:tabs>
              <w:spacing w:before="240" w:after="60"/>
              <w:ind w:left="0"/>
              <w:jc w:val="left"/>
              <w:rPr>
                <w:rFonts w:eastAsia="Verdana"/>
                <w:b w:val="0"/>
                <w:sz w:val="20"/>
                <w:szCs w:val="18"/>
              </w:rPr>
            </w:pPr>
          </w:p>
        </w:tc>
        <w:tc>
          <w:tcPr>
            <w:tcW w:w="906" w:type="dxa"/>
            <w:tcBorders>
              <w:top w:val="single" w:sz="4" w:space="0" w:color="auto"/>
              <w:left w:val="single" w:sz="4" w:space="0" w:color="000000"/>
              <w:bottom w:val="single" w:sz="4" w:space="0" w:color="auto"/>
              <w:right w:val="single" w:sz="4" w:space="0" w:color="auto"/>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0D0BE0" w:rsidRDefault="000D0BE0" w:rsidP="000D0BE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0D0BE0" w:rsidRDefault="000D0BE0" w:rsidP="000D0BE0">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CB6C29" w:rsidP="009D573C">
            <w:pPr>
              <w:snapToGrid w:val="0"/>
              <w:spacing w:after="0"/>
              <w:jc w:val="center"/>
              <w:rPr>
                <w:rFonts w:eastAsia="Times New Roman"/>
                <w:sz w:val="20"/>
                <w:szCs w:val="20"/>
              </w:rPr>
            </w:pPr>
            <w:r>
              <w:rPr>
                <w:rFonts w:eastAsia="Times New Roman"/>
                <w:sz w:val="20"/>
                <w:szCs w:val="20"/>
              </w:rPr>
              <w:t>20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FC7127" w:rsidP="009D573C">
            <w:pPr>
              <w:snapToGrid w:val="0"/>
              <w:spacing w:after="0"/>
              <w:jc w:val="center"/>
              <w:rPr>
                <w:rFonts w:eastAsia="Times New Roman"/>
                <w:sz w:val="20"/>
                <w:szCs w:val="20"/>
              </w:rPr>
            </w:pPr>
            <w:r>
              <w:rPr>
                <w:rFonts w:eastAsia="Times New Roman"/>
                <w:sz w:val="20"/>
                <w:szCs w:val="20"/>
              </w:rPr>
              <w:t>40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FC7127" w:rsidP="009D573C">
            <w:pPr>
              <w:snapToGrid w:val="0"/>
              <w:spacing w:after="0"/>
              <w:jc w:val="center"/>
              <w:rPr>
                <w:sz w:val="20"/>
              </w:rPr>
            </w:pPr>
            <w:r>
              <w:rPr>
                <w:sz w:val="20"/>
              </w:rPr>
              <w:t>6</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FC7127" w:rsidP="009D573C">
            <w:pPr>
              <w:snapToGrid w:val="0"/>
              <w:spacing w:after="0"/>
              <w:jc w:val="center"/>
              <w:rPr>
                <w:rFonts w:eastAsia="Times New Roman"/>
                <w:sz w:val="20"/>
                <w:szCs w:val="20"/>
              </w:rPr>
            </w:pPr>
            <w:r>
              <w:rPr>
                <w:rFonts w:eastAsia="Times New Roman"/>
                <w:sz w:val="20"/>
                <w:szCs w:val="20"/>
              </w:rPr>
              <w:t>20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FC7127"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FC7127" w:rsidP="009D573C">
            <w:pPr>
              <w:snapToGrid w:val="0"/>
              <w:spacing w:after="0"/>
              <w:jc w:val="center"/>
              <w:rPr>
                <w:sz w:val="20"/>
              </w:rPr>
            </w:pPr>
            <w:r>
              <w:rPr>
                <w:sz w:val="20"/>
              </w:rPr>
              <w:t>6</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0D0BE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D0BE0" w:rsidRDefault="000D0BE0" w:rsidP="000D0BE0">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0D0BE0" w:rsidRPr="00CB6C29" w:rsidRDefault="00C83D88" w:rsidP="000D0BE0">
            <w:pPr>
              <w:pStyle w:val="Nagwkitablic"/>
              <w:jc w:val="left"/>
              <w:rPr>
                <w:b w:val="0"/>
              </w:rPr>
            </w:pPr>
            <w:r>
              <w:rPr>
                <w:b w:val="0"/>
                <w:bCs/>
                <w:color w:val="000000"/>
              </w:rPr>
              <w:t>Data security management, cybersecurity project management methods, risk and risk analysis methods, basic concepts and principles of CIA (confidentiality, integrity, availability)</w:t>
            </w:r>
          </w:p>
        </w:tc>
        <w:tc>
          <w:tcPr>
            <w:tcW w:w="1173" w:type="dxa"/>
            <w:tcBorders>
              <w:top w:val="single" w:sz="4" w:space="0" w:color="000000"/>
              <w:left w:val="single" w:sz="4" w:space="0" w:color="000000"/>
              <w:bottom w:val="single" w:sz="4" w:space="0" w:color="000000"/>
              <w:right w:val="single" w:sz="4" w:space="0" w:color="000000"/>
            </w:tcBorders>
          </w:tcPr>
          <w:p w:rsidR="000D0BE0" w:rsidRDefault="000D0BE0" w:rsidP="000D0BE0">
            <w:pPr>
              <w:pStyle w:val="Nagwkitablic"/>
              <w:spacing w:line="256" w:lineRule="auto"/>
            </w:pPr>
            <w:r>
              <w:t>W1, W2</w:t>
            </w:r>
          </w:p>
        </w:tc>
        <w:tc>
          <w:tcPr>
            <w:tcW w:w="820" w:type="dxa"/>
            <w:tcBorders>
              <w:top w:val="single" w:sz="4" w:space="0" w:color="000000"/>
              <w:left w:val="single" w:sz="4" w:space="0" w:color="000000"/>
              <w:bottom w:val="single" w:sz="4" w:space="0" w:color="000000"/>
              <w:right w:val="nil"/>
            </w:tcBorders>
            <w:vAlign w:val="center"/>
          </w:tcPr>
          <w:p w:rsidR="000D0BE0" w:rsidRDefault="000D0BE0" w:rsidP="000D0BE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D0BE0" w:rsidRDefault="000D0BE0" w:rsidP="000D0BE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Nagwkitablic"/>
              <w:spacing w:line="256" w:lineRule="auto"/>
            </w:pPr>
            <w:r>
              <w:t>X</w:t>
            </w:r>
          </w:p>
        </w:tc>
      </w:tr>
      <w:tr w:rsidR="000D0BE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D0BE0" w:rsidRDefault="000D0BE0" w:rsidP="000D0BE0">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0D0BE0" w:rsidRPr="00CB6C29" w:rsidRDefault="00C83D88" w:rsidP="000D0BE0">
            <w:pPr>
              <w:pStyle w:val="Nagwkitablic"/>
              <w:jc w:val="left"/>
              <w:rPr>
                <w:b w:val="0"/>
              </w:rPr>
            </w:pPr>
            <w:r>
              <w:rPr>
                <w:b w:val="0"/>
                <w:bCs/>
                <w:color w:val="000000"/>
              </w:rPr>
              <w:t>Enterprise Data Mapping, Data Security Policies – Creation and Implementation</w:t>
            </w:r>
          </w:p>
        </w:tc>
        <w:tc>
          <w:tcPr>
            <w:tcW w:w="1173" w:type="dxa"/>
            <w:tcBorders>
              <w:top w:val="single" w:sz="4" w:space="0" w:color="000000"/>
              <w:left w:val="single" w:sz="4" w:space="0" w:color="000000"/>
              <w:bottom w:val="single" w:sz="4" w:space="0" w:color="000000"/>
              <w:right w:val="single" w:sz="4" w:space="0" w:color="000000"/>
            </w:tcBorders>
          </w:tcPr>
          <w:p w:rsidR="000D0BE0" w:rsidRDefault="000D0BE0" w:rsidP="000D0BE0">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0D0BE0" w:rsidRDefault="000D0BE0" w:rsidP="000D0BE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D0BE0" w:rsidRDefault="000D0BE0" w:rsidP="000D0BE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Nagwkitablic"/>
              <w:spacing w:line="256" w:lineRule="auto"/>
            </w:pPr>
            <w:r>
              <w:t>X</w:t>
            </w:r>
          </w:p>
        </w:tc>
      </w:tr>
      <w:tr w:rsidR="000D0BE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D0BE0" w:rsidRDefault="000D0BE0" w:rsidP="000D0BE0">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0D0BE0" w:rsidRPr="00FF7C9F" w:rsidRDefault="00BB40C7" w:rsidP="000D0BE0">
            <w:pPr>
              <w:pStyle w:val="Nagwkitablic"/>
              <w:jc w:val="left"/>
              <w:rPr>
                <w:b w:val="0"/>
                <w:lang w:val="en-GB"/>
              </w:rPr>
            </w:pPr>
            <w:r>
              <w:rPr>
                <w:b w:val="0"/>
                <w:bCs/>
                <w:color w:val="000000"/>
              </w:rPr>
              <w:t>Personal data protection and GDPR compliance. Information security management systems ISMS. Data security incident management.</w:t>
            </w:r>
          </w:p>
        </w:tc>
        <w:tc>
          <w:tcPr>
            <w:tcW w:w="1173" w:type="dxa"/>
            <w:tcBorders>
              <w:top w:val="single" w:sz="4" w:space="0" w:color="000000"/>
              <w:left w:val="single" w:sz="4" w:space="0" w:color="000000"/>
              <w:bottom w:val="single" w:sz="4" w:space="0" w:color="000000"/>
              <w:right w:val="single" w:sz="4" w:space="0" w:color="000000"/>
            </w:tcBorders>
          </w:tcPr>
          <w:p w:rsidR="000D0BE0" w:rsidRDefault="000D0BE0" w:rsidP="000D0BE0">
            <w:pPr>
              <w:pStyle w:val="Nagwkitablic"/>
              <w:spacing w:line="256" w:lineRule="auto"/>
            </w:pPr>
            <w:r>
              <w:t>W4, W5</w:t>
            </w:r>
          </w:p>
        </w:tc>
        <w:tc>
          <w:tcPr>
            <w:tcW w:w="820" w:type="dxa"/>
            <w:tcBorders>
              <w:top w:val="single" w:sz="4" w:space="0" w:color="000000"/>
              <w:left w:val="single" w:sz="4" w:space="0" w:color="000000"/>
              <w:bottom w:val="single" w:sz="4" w:space="0" w:color="000000"/>
              <w:right w:val="nil"/>
            </w:tcBorders>
            <w:vAlign w:val="center"/>
          </w:tcPr>
          <w:p w:rsidR="000D0BE0" w:rsidRDefault="000D0BE0" w:rsidP="000D0BE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D0BE0" w:rsidRDefault="000D0BE0" w:rsidP="000D0BE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Nagwkitablic"/>
              <w:spacing w:line="256" w:lineRule="auto"/>
            </w:pPr>
            <w:r>
              <w:t>X</w:t>
            </w:r>
          </w:p>
        </w:tc>
      </w:tr>
      <w:tr w:rsidR="000D0BE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D0BE0" w:rsidRDefault="000D0BE0" w:rsidP="000D0BE0">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0D0BE0" w:rsidRPr="00CB6C29" w:rsidRDefault="00BB40C7" w:rsidP="000D0BE0">
            <w:pPr>
              <w:pStyle w:val="Nagwkitablic"/>
              <w:jc w:val="left"/>
              <w:rPr>
                <w:b w:val="0"/>
              </w:rPr>
            </w:pPr>
            <w:r>
              <w:rPr>
                <w:b w:val="0"/>
                <w:bCs/>
                <w:color w:val="000000"/>
              </w:rPr>
              <w:t>The OSI model and its importance for data security. Data security monitoring and auditing.</w:t>
            </w:r>
          </w:p>
        </w:tc>
        <w:tc>
          <w:tcPr>
            <w:tcW w:w="1173" w:type="dxa"/>
            <w:tcBorders>
              <w:top w:val="single" w:sz="4" w:space="0" w:color="000000"/>
              <w:left w:val="single" w:sz="4" w:space="0" w:color="000000"/>
              <w:bottom w:val="single" w:sz="4" w:space="0" w:color="000000"/>
              <w:right w:val="single" w:sz="4" w:space="0" w:color="000000"/>
            </w:tcBorders>
          </w:tcPr>
          <w:p w:rsidR="000D0BE0" w:rsidRDefault="000D0BE0" w:rsidP="000D0BE0">
            <w:pPr>
              <w:pStyle w:val="Nagwkitablic"/>
              <w:spacing w:line="256" w:lineRule="auto"/>
            </w:pPr>
            <w:r>
              <w:t>W5</w:t>
            </w:r>
          </w:p>
        </w:tc>
        <w:tc>
          <w:tcPr>
            <w:tcW w:w="820" w:type="dxa"/>
            <w:tcBorders>
              <w:top w:val="single" w:sz="4" w:space="0" w:color="000000"/>
              <w:left w:val="single" w:sz="4" w:space="0" w:color="000000"/>
              <w:bottom w:val="single" w:sz="4" w:space="0" w:color="000000"/>
              <w:right w:val="nil"/>
            </w:tcBorders>
            <w:vAlign w:val="center"/>
          </w:tcPr>
          <w:p w:rsidR="000D0BE0" w:rsidRDefault="000D0BE0" w:rsidP="000D0BE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D0BE0" w:rsidRDefault="000D0BE0" w:rsidP="000D0BE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Nagwkitablic"/>
              <w:spacing w:line="256" w:lineRule="auto"/>
            </w:pPr>
            <w:r>
              <w:t>X</w:t>
            </w:r>
          </w:p>
        </w:tc>
      </w:tr>
      <w:tr w:rsidR="000D0BE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D0BE0" w:rsidRDefault="000D0BE0" w:rsidP="000D0BE0">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0D0BE0" w:rsidRPr="00CB6C29" w:rsidRDefault="000D0BE0" w:rsidP="000D0BE0">
            <w:pPr>
              <w:pStyle w:val="Nagwkitablic"/>
              <w:jc w:val="left"/>
              <w:rPr>
                <w:b w:val="0"/>
                <w:bCs/>
                <w:color w:val="000000"/>
              </w:rPr>
            </w:pPr>
            <w:r>
              <w:rPr>
                <w:b w:val="0"/>
                <w:bCs/>
                <w:color w:val="00000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0D0BE0" w:rsidRDefault="000D0BE0" w:rsidP="000D0BE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D0BE0" w:rsidRDefault="000D0BE0" w:rsidP="000D0BE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D0BE0" w:rsidRDefault="000D0BE0" w:rsidP="000D0BE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4E77CD" w:rsidRPr="00FF7C9F" w:rsidRDefault="00FF7C9F" w:rsidP="001441D4">
            <w:pPr>
              <w:pStyle w:val="Nagwkitablic"/>
              <w:jc w:val="left"/>
              <w:rPr>
                <w:b w:val="0"/>
              </w:rPr>
            </w:pPr>
            <w:r w:rsidRPr="00FF7C9F">
              <w:rPr>
                <w:b w:val="0"/>
              </w:rPr>
              <w:t xml:space="preserve">Data mapping in the enterprise/ local government units. Analysis of the organizational structure, preparation of data projections, creation of a list containing the source, </w:t>
            </w:r>
            <w:r>
              <w:rPr>
                <w:b w:val="0"/>
              </w:rPr>
              <w:t>data classifications, keywords, storage methods.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C965BE" w:rsidP="001441D4">
            <w:pPr>
              <w:pStyle w:val="Nagwkitablic"/>
              <w:spacing w:line="256" w:lineRule="auto"/>
            </w:pPr>
            <w:r>
              <w:t>U1, K1</w:t>
            </w:r>
          </w:p>
        </w:tc>
        <w:tc>
          <w:tcPr>
            <w:tcW w:w="820" w:type="dxa"/>
            <w:tcBorders>
              <w:top w:val="single" w:sz="4" w:space="0" w:color="000000"/>
              <w:left w:val="single" w:sz="4" w:space="0" w:color="000000"/>
              <w:bottom w:val="single" w:sz="4" w:space="0" w:color="000000"/>
              <w:right w:val="nil"/>
            </w:tcBorders>
            <w:vAlign w:val="center"/>
          </w:tcPr>
          <w:p w:rsidR="004E77CD" w:rsidRDefault="000D0BE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0D0BE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4E77CD" w:rsidRPr="00987185" w:rsidRDefault="00FF7C9F" w:rsidP="001441D4">
            <w:pPr>
              <w:pStyle w:val="Nagwkitablic"/>
              <w:jc w:val="left"/>
              <w:rPr>
                <w:b w:val="0"/>
              </w:rPr>
            </w:pPr>
            <w:r>
              <w:rPr>
                <w:b w:val="0"/>
              </w:rPr>
              <w:t>Conducting data loss risk analysis in the enterprise, creating security policies to prevent data loss. Communicating changes in the scope of implemented security policies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C965BE" w:rsidP="001441D4">
            <w:pPr>
              <w:pStyle w:val="Nagwkitablic"/>
              <w:spacing w:line="256" w:lineRule="auto"/>
            </w:pPr>
            <w:r>
              <w:t>U2</w:t>
            </w:r>
          </w:p>
        </w:tc>
        <w:tc>
          <w:tcPr>
            <w:tcW w:w="820" w:type="dxa"/>
            <w:tcBorders>
              <w:top w:val="single" w:sz="4" w:space="0" w:color="000000"/>
              <w:left w:val="single" w:sz="4" w:space="0" w:color="000000"/>
              <w:bottom w:val="single" w:sz="4" w:space="0" w:color="000000"/>
              <w:right w:val="nil"/>
            </w:tcBorders>
            <w:vAlign w:val="center"/>
          </w:tcPr>
          <w:p w:rsidR="004E77CD" w:rsidRDefault="000D0BE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0D0BE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FF7C9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FF7C9F" w:rsidRDefault="00FF7C9F" w:rsidP="00FF7C9F">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FF7C9F" w:rsidRPr="00987185" w:rsidRDefault="00FF7C9F" w:rsidP="00FF7C9F">
            <w:pPr>
              <w:pStyle w:val="Nagwkitablic"/>
              <w:jc w:val="left"/>
              <w:rPr>
                <w:b w:val="0"/>
              </w:rPr>
            </w:pPr>
            <w:r w:rsidRPr="00987185">
              <w:rPr>
                <w:b w:val="0"/>
                <w:bCs/>
                <w:color w:val="000000"/>
              </w:rPr>
              <w:t xml:space="preserve">Security of protocols and devices of individual layers of the OSI model, network firewalls - firewall, VPN tunneling and IPsec protocol. - </w:t>
            </w:r>
            <w:r w:rsidRPr="00987185">
              <w:rPr>
                <w:b w:val="0"/>
              </w:rPr>
              <w:t xml:space="preserve">practical examples of solutions. </w:t>
            </w:r>
            <w:r w:rsidRPr="00987185">
              <w:rPr>
                <w:b w:val="0"/>
                <w:bCs/>
                <w:color w:val="000000"/>
              </w:rPr>
              <w:t xml:space="preserve">Wireless networks and mobile devices - infrastructure security - </w:t>
            </w:r>
            <w:r w:rsidRPr="00987185">
              <w:rPr>
                <w:b w:val="0"/>
              </w:rPr>
              <w:t>practical examples of solutions.</w:t>
            </w:r>
          </w:p>
        </w:tc>
        <w:tc>
          <w:tcPr>
            <w:tcW w:w="1173" w:type="dxa"/>
            <w:tcBorders>
              <w:top w:val="single" w:sz="4" w:space="0" w:color="000000"/>
              <w:left w:val="single" w:sz="4" w:space="0" w:color="000000"/>
              <w:bottom w:val="single" w:sz="4" w:space="0" w:color="000000"/>
              <w:right w:val="single" w:sz="4" w:space="0" w:color="000000"/>
            </w:tcBorders>
          </w:tcPr>
          <w:p w:rsidR="00FF7C9F" w:rsidRDefault="00FF7C9F" w:rsidP="00FF7C9F">
            <w:pPr>
              <w:pStyle w:val="Nagwkitablic"/>
              <w:spacing w:line="256" w:lineRule="auto"/>
            </w:pPr>
            <w:r>
              <w:t>U3</w:t>
            </w:r>
          </w:p>
        </w:tc>
        <w:tc>
          <w:tcPr>
            <w:tcW w:w="820" w:type="dxa"/>
            <w:tcBorders>
              <w:top w:val="single" w:sz="4" w:space="0" w:color="000000"/>
              <w:left w:val="single" w:sz="4" w:space="0" w:color="000000"/>
              <w:bottom w:val="single" w:sz="4" w:space="0" w:color="000000"/>
              <w:right w:val="nil"/>
            </w:tcBorders>
            <w:vAlign w:val="center"/>
          </w:tcPr>
          <w:p w:rsidR="00FF7C9F" w:rsidRDefault="00FF7C9F" w:rsidP="00FF7C9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F7C9F" w:rsidRDefault="00FF7C9F" w:rsidP="00FF7C9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F7C9F" w:rsidRDefault="00FF7C9F" w:rsidP="00FF7C9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F7C9F" w:rsidRDefault="00FF7C9F" w:rsidP="00FF7C9F">
            <w:pPr>
              <w:pStyle w:val="Nagwkitablic"/>
              <w:spacing w:line="256" w:lineRule="auto"/>
            </w:pPr>
          </w:p>
        </w:tc>
      </w:tr>
      <w:tr w:rsidR="00FF7C9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FF7C9F" w:rsidRDefault="00FF7C9F" w:rsidP="00FF7C9F">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FF7C9F" w:rsidRDefault="00FF7C9F" w:rsidP="00FF7C9F">
            <w:pPr>
              <w:pStyle w:val="Nagwkitablic"/>
              <w:jc w:val="left"/>
              <w:rPr>
                <w:b w:val="0"/>
              </w:rPr>
            </w:pPr>
            <w:r w:rsidRPr="00987185">
              <w:rPr>
                <w:b w:val="0"/>
                <w:bCs/>
                <w:color w:val="000000"/>
              </w:rPr>
              <w:t xml:space="preserve">Tools for creating backup copies of systems and data packages – </w:t>
            </w:r>
            <w:r w:rsidRPr="00987185">
              <w:rPr>
                <w:b w:val="0"/>
              </w:rPr>
              <w:t>practical examples of solutions.</w:t>
            </w:r>
          </w:p>
          <w:p w:rsidR="00FF7C9F" w:rsidRPr="00987185" w:rsidRDefault="00FF7C9F" w:rsidP="00FF7C9F">
            <w:pPr>
              <w:pStyle w:val="Nagwkitablic"/>
              <w:jc w:val="left"/>
              <w:rPr>
                <w:b w:val="0"/>
              </w:rPr>
            </w:pPr>
            <w:r>
              <w:rPr>
                <w:b w:val="0"/>
              </w:rPr>
              <w:t>Examples of DLP systems, application.</w:t>
            </w:r>
          </w:p>
        </w:tc>
        <w:tc>
          <w:tcPr>
            <w:tcW w:w="1173" w:type="dxa"/>
            <w:tcBorders>
              <w:top w:val="single" w:sz="4" w:space="0" w:color="000000"/>
              <w:left w:val="single" w:sz="4" w:space="0" w:color="000000"/>
              <w:bottom w:val="single" w:sz="4" w:space="0" w:color="000000"/>
              <w:right w:val="single" w:sz="4" w:space="0" w:color="000000"/>
            </w:tcBorders>
          </w:tcPr>
          <w:p w:rsidR="00FF7C9F" w:rsidRDefault="00FF7C9F" w:rsidP="00FF7C9F">
            <w:pPr>
              <w:pStyle w:val="Nagwkitablic"/>
              <w:spacing w:line="256" w:lineRule="auto"/>
            </w:pPr>
            <w:r>
              <w:t>U4, K2, K3</w:t>
            </w:r>
          </w:p>
        </w:tc>
        <w:tc>
          <w:tcPr>
            <w:tcW w:w="820" w:type="dxa"/>
            <w:tcBorders>
              <w:top w:val="single" w:sz="4" w:space="0" w:color="000000"/>
              <w:left w:val="single" w:sz="4" w:space="0" w:color="000000"/>
              <w:bottom w:val="single" w:sz="4" w:space="0" w:color="000000"/>
              <w:right w:val="nil"/>
            </w:tcBorders>
            <w:vAlign w:val="center"/>
          </w:tcPr>
          <w:p w:rsidR="00FF7C9F" w:rsidRDefault="00FF7C9F" w:rsidP="00FF7C9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F7C9F" w:rsidRDefault="00FF7C9F" w:rsidP="00FF7C9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F7C9F" w:rsidRDefault="00FF7C9F" w:rsidP="00FF7C9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F7C9F" w:rsidRDefault="00FF7C9F" w:rsidP="00FF7C9F">
            <w:pPr>
              <w:pStyle w:val="Nagwkitablic"/>
              <w:spacing w:line="256" w:lineRule="auto"/>
            </w:pPr>
          </w:p>
        </w:tc>
      </w:tr>
      <w:tr w:rsidR="00FF7C9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FF7C9F" w:rsidRDefault="00FF7C9F" w:rsidP="00FF7C9F">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FF7C9F" w:rsidRPr="00987185" w:rsidRDefault="00FF7C9F" w:rsidP="00FF7C9F">
            <w:pPr>
              <w:pStyle w:val="Nagwkitablic"/>
              <w:jc w:val="left"/>
              <w:rPr>
                <w:b w:val="0"/>
                <w:bCs/>
                <w:color w:val="000000"/>
              </w:rPr>
            </w:pPr>
            <w:r>
              <w:rPr>
                <w:b w:val="0"/>
                <w:bCs/>
                <w:color w:val="00000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FF7C9F" w:rsidRDefault="00FF7C9F" w:rsidP="00FF7C9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F7C9F" w:rsidRDefault="00FF7C9F" w:rsidP="00FF7C9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F7C9F" w:rsidRDefault="00FF7C9F" w:rsidP="00FF7C9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F7C9F" w:rsidRDefault="00FF7C9F" w:rsidP="00FF7C9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F7C9F" w:rsidRDefault="00FF7C9F" w:rsidP="00FF7C9F">
            <w:pPr>
              <w:pStyle w:val="Nagwkitablic"/>
              <w:spacing w:line="256" w:lineRule="auto"/>
            </w:pPr>
          </w:p>
        </w:tc>
      </w:tr>
    </w:tbl>
    <w:p w:rsidR="004E77CD" w:rsidRDefault="004E77CD">
      <w:pPr>
        <w:pStyle w:val="tekst"/>
      </w:pPr>
    </w:p>
    <w:p w:rsidR="003B5771" w:rsidRDefault="003B5771">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AF109E" w:rsidRDefault="004E77CD" w:rsidP="001441D4">
            <w:pPr>
              <w:pStyle w:val="Nagwkitablic"/>
              <w:spacing w:line="256" w:lineRule="auto"/>
            </w:pPr>
            <w:r w:rsidRPr="00AF109E">
              <w:t>Teaching methods</w:t>
            </w:r>
          </w:p>
        </w:tc>
        <w:tc>
          <w:tcPr>
            <w:tcW w:w="2540" w:type="dxa"/>
            <w:shd w:val="clear" w:color="auto" w:fill="F2F2F2"/>
            <w:vAlign w:val="center"/>
          </w:tcPr>
          <w:p w:rsidR="004E77CD" w:rsidRPr="00AF109E" w:rsidRDefault="004E77CD" w:rsidP="001441D4">
            <w:pPr>
              <w:pStyle w:val="Nagwkitablic"/>
              <w:spacing w:line="256" w:lineRule="auto"/>
            </w:pPr>
            <w:r w:rsidRPr="00AF109E">
              <w:t>Methods of verifying learning outcomes</w:t>
            </w:r>
          </w:p>
        </w:tc>
        <w:tc>
          <w:tcPr>
            <w:tcW w:w="2561" w:type="dxa"/>
            <w:shd w:val="clear" w:color="auto" w:fill="F2F2F2"/>
            <w:vAlign w:val="center"/>
          </w:tcPr>
          <w:p w:rsidR="004E77CD" w:rsidRPr="00AF109E" w:rsidRDefault="004E77CD" w:rsidP="001441D4">
            <w:pPr>
              <w:pStyle w:val="Nagwkitablic"/>
              <w:spacing w:line="256" w:lineRule="auto"/>
            </w:pPr>
            <w:r w:rsidRPr="00AF109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AF109E">
            <w:pPr>
              <w:pStyle w:val="Podpunkty"/>
              <w:ind w:left="0"/>
              <w:jc w:val="center"/>
              <w:rPr>
                <w:sz w:val="20"/>
              </w:rPr>
            </w:pPr>
            <w:r w:rsidRPr="005634F5">
              <w:rPr>
                <w:sz w:val="20"/>
              </w:rPr>
              <w:t>W1-W5</w:t>
            </w:r>
          </w:p>
        </w:tc>
        <w:tc>
          <w:tcPr>
            <w:tcW w:w="2534" w:type="dxa"/>
            <w:shd w:val="clear" w:color="auto" w:fill="auto"/>
            <w:vAlign w:val="center"/>
          </w:tcPr>
          <w:p w:rsidR="00CA665B" w:rsidRPr="00AF109E" w:rsidRDefault="002A7285" w:rsidP="00AF109E">
            <w:pPr>
              <w:pStyle w:val="Podpunkty"/>
              <w:ind w:left="0"/>
              <w:jc w:val="center"/>
              <w:rPr>
                <w:b w:val="0"/>
                <w:sz w:val="20"/>
              </w:rPr>
            </w:pPr>
            <w:r w:rsidRPr="00AF109E">
              <w:rPr>
                <w:b w:val="0"/>
                <w:sz w:val="20"/>
              </w:rPr>
              <w:t>informative, conversational lecture with the use of multimedia</w:t>
            </w:r>
          </w:p>
        </w:tc>
        <w:tc>
          <w:tcPr>
            <w:tcW w:w="2540" w:type="dxa"/>
            <w:shd w:val="clear" w:color="auto" w:fill="auto"/>
            <w:vAlign w:val="center"/>
          </w:tcPr>
          <w:p w:rsidR="004E77CD" w:rsidRPr="005634F5" w:rsidRDefault="00AF109E" w:rsidP="00AF109E">
            <w:pPr>
              <w:pStyle w:val="Podpunkty"/>
              <w:ind w:left="0"/>
              <w:jc w:val="center"/>
              <w:rPr>
                <w:b w:val="0"/>
                <w:sz w:val="20"/>
                <w:szCs w:val="18"/>
              </w:rPr>
            </w:pPr>
            <w:r>
              <w:rPr>
                <w:b w:val="0"/>
                <w:sz w:val="20"/>
              </w:rPr>
              <w:t>Using materials and content included in the lecture to pass the exam – 100% of the lecture grade</w:t>
            </w:r>
          </w:p>
        </w:tc>
        <w:tc>
          <w:tcPr>
            <w:tcW w:w="2561" w:type="dxa"/>
            <w:shd w:val="clear" w:color="auto" w:fill="auto"/>
            <w:vAlign w:val="center"/>
          </w:tcPr>
          <w:p w:rsidR="004E77CD" w:rsidRPr="005634F5" w:rsidRDefault="00AF109E" w:rsidP="001441D4">
            <w:pPr>
              <w:pStyle w:val="Podpunkty"/>
              <w:ind w:left="0"/>
              <w:jc w:val="center"/>
              <w:rPr>
                <w:b w:val="0"/>
                <w:sz w:val="20"/>
                <w:szCs w:val="18"/>
              </w:rPr>
            </w:pPr>
            <w:r w:rsidRPr="00AF109E">
              <w:rPr>
                <w:b w:val="0"/>
                <w:sz w:val="20"/>
              </w:rPr>
              <w:t>Examination sheet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AF109E" w:rsidRPr="0056413D" w:rsidTr="001441D4">
        <w:tc>
          <w:tcPr>
            <w:tcW w:w="1427" w:type="dxa"/>
            <w:shd w:val="clear" w:color="auto" w:fill="auto"/>
            <w:vAlign w:val="center"/>
          </w:tcPr>
          <w:p w:rsidR="00AF109E" w:rsidRPr="005634F5" w:rsidRDefault="00AF109E" w:rsidP="00AF109E">
            <w:pPr>
              <w:pStyle w:val="Podpunkty"/>
              <w:ind w:left="0"/>
              <w:jc w:val="center"/>
              <w:rPr>
                <w:sz w:val="20"/>
              </w:rPr>
            </w:pPr>
            <w:r w:rsidRPr="005634F5">
              <w:rPr>
                <w:sz w:val="20"/>
              </w:rPr>
              <w:t>U1-U4</w:t>
            </w:r>
          </w:p>
        </w:tc>
        <w:tc>
          <w:tcPr>
            <w:tcW w:w="2534" w:type="dxa"/>
            <w:shd w:val="clear" w:color="auto" w:fill="auto"/>
            <w:vAlign w:val="center"/>
          </w:tcPr>
          <w:p w:rsidR="00AF109E" w:rsidRPr="00AF109E" w:rsidRDefault="004E5640" w:rsidP="004E5640">
            <w:pPr>
              <w:pStyle w:val="Podpunkty"/>
              <w:ind w:left="0"/>
              <w:jc w:val="center"/>
              <w:rPr>
                <w:b w:val="0"/>
                <w:sz w:val="20"/>
              </w:rPr>
            </w:pPr>
            <w:r>
              <w:rPr>
                <w:b w:val="0"/>
                <w:sz w:val="20"/>
              </w:rPr>
              <w:t>Laboratory classes, problem solving, discussions</w:t>
            </w:r>
          </w:p>
        </w:tc>
        <w:tc>
          <w:tcPr>
            <w:tcW w:w="2540" w:type="dxa"/>
            <w:shd w:val="clear" w:color="auto" w:fill="auto"/>
            <w:vAlign w:val="center"/>
          </w:tcPr>
          <w:p w:rsidR="00AF109E" w:rsidRPr="004E5640" w:rsidRDefault="004E5640" w:rsidP="00AF109E">
            <w:pPr>
              <w:pStyle w:val="Podpunkty"/>
              <w:ind w:left="0"/>
              <w:jc w:val="center"/>
              <w:rPr>
                <w:b w:val="0"/>
                <w:sz w:val="20"/>
              </w:rPr>
            </w:pPr>
            <w:r w:rsidRPr="004E5640">
              <w:rPr>
                <w:b w:val="0"/>
                <w:sz w:val="20"/>
              </w:rPr>
              <w:t>Final assignment - students create a secure VPN network connection between the client and the server and make backup copies of data and operating systems. They configure resource permissions - 100% of the lab grade. Alternatively, students map data for an example enterprise (the structure is given), then conduct a risk analysis of data loss or intentional processing, and make a proposal for implementing selected3 security policies. They present a proposal for communicating the implementation of security policies.</w:t>
            </w:r>
          </w:p>
        </w:tc>
        <w:tc>
          <w:tcPr>
            <w:tcW w:w="2561" w:type="dxa"/>
            <w:shd w:val="clear" w:color="auto" w:fill="auto"/>
            <w:vAlign w:val="center"/>
          </w:tcPr>
          <w:p w:rsidR="00AF109E" w:rsidRPr="004E5640" w:rsidRDefault="004E5640" w:rsidP="00AF109E">
            <w:pPr>
              <w:pStyle w:val="Podpunkty"/>
              <w:ind w:left="0"/>
              <w:jc w:val="center"/>
              <w:rPr>
                <w:b w:val="0"/>
                <w:sz w:val="20"/>
              </w:rPr>
            </w:pPr>
            <w:r>
              <w:rPr>
                <w:b w:val="0"/>
                <w:sz w:val="20"/>
              </w:rPr>
              <w:t>Task file</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4E5640" w:rsidRPr="0056413D" w:rsidTr="001441D4">
        <w:tc>
          <w:tcPr>
            <w:tcW w:w="1427" w:type="dxa"/>
            <w:shd w:val="clear" w:color="auto" w:fill="auto"/>
            <w:vAlign w:val="center"/>
          </w:tcPr>
          <w:p w:rsidR="004E5640" w:rsidRPr="005634F5" w:rsidRDefault="004E5640" w:rsidP="004E5640">
            <w:pPr>
              <w:pStyle w:val="Podpunkty"/>
              <w:ind w:left="0"/>
              <w:jc w:val="center"/>
              <w:rPr>
                <w:sz w:val="20"/>
              </w:rPr>
            </w:pPr>
            <w:r w:rsidRPr="005634F5">
              <w:rPr>
                <w:sz w:val="20"/>
              </w:rPr>
              <w:t>K1-K3</w:t>
            </w:r>
          </w:p>
        </w:tc>
        <w:tc>
          <w:tcPr>
            <w:tcW w:w="2534" w:type="dxa"/>
            <w:shd w:val="clear" w:color="auto" w:fill="auto"/>
            <w:vAlign w:val="center"/>
          </w:tcPr>
          <w:p w:rsidR="004E5640" w:rsidRPr="00AF109E" w:rsidRDefault="004E5640" w:rsidP="004E5640">
            <w:pPr>
              <w:pStyle w:val="Podpunkty"/>
              <w:ind w:left="0"/>
              <w:jc w:val="center"/>
              <w:rPr>
                <w:b w:val="0"/>
                <w:sz w:val="20"/>
              </w:rPr>
            </w:pPr>
            <w:r>
              <w:rPr>
                <w:b w:val="0"/>
                <w:sz w:val="20"/>
              </w:rPr>
              <w:t>Laboratory classes, problem solving, discussions</w:t>
            </w:r>
          </w:p>
        </w:tc>
        <w:tc>
          <w:tcPr>
            <w:tcW w:w="2540" w:type="dxa"/>
            <w:shd w:val="clear" w:color="auto" w:fill="auto"/>
            <w:vAlign w:val="center"/>
          </w:tcPr>
          <w:p w:rsidR="004E5640" w:rsidRPr="004E5640" w:rsidRDefault="00FF7C9F" w:rsidP="004E5640">
            <w:pPr>
              <w:pStyle w:val="Podpunkty"/>
              <w:ind w:left="0"/>
              <w:jc w:val="center"/>
              <w:rPr>
                <w:b w:val="0"/>
                <w:sz w:val="20"/>
              </w:rPr>
            </w:pPr>
            <w:r w:rsidRPr="00FF7C9F">
              <w:rPr>
                <w:b w:val="0"/>
                <w:sz w:val="20"/>
              </w:rPr>
              <w:t>Final assignment - students create a secure VPN network connection between the client and the server and make backup copies of data and operating systems. They configure resource permissions - 100% of the lab grade. Alternatively, students map data for an example enterprise (the structure is given), then conduct a risk analysis of data loss or intentional processing, and make a proposal for implementing selected3 security policies. They present a proposal for communicating the implementation of security policies.</w:t>
            </w:r>
          </w:p>
        </w:tc>
        <w:tc>
          <w:tcPr>
            <w:tcW w:w="2561" w:type="dxa"/>
            <w:shd w:val="clear" w:color="auto" w:fill="auto"/>
            <w:vAlign w:val="center"/>
          </w:tcPr>
          <w:p w:rsidR="004E5640" w:rsidRPr="004E5640" w:rsidRDefault="004E5640" w:rsidP="004E5640">
            <w:pPr>
              <w:pStyle w:val="Podpunkty"/>
              <w:ind w:left="0"/>
              <w:jc w:val="center"/>
              <w:rPr>
                <w:b w:val="0"/>
                <w:sz w:val="20"/>
              </w:rPr>
            </w:pPr>
            <w:r>
              <w:rPr>
                <w:b w:val="0"/>
                <w:sz w:val="20"/>
              </w:rPr>
              <w:t>Task file</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73682D" w:rsidTr="00AB1048">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73682D" w:rsidRDefault="0073682D" w:rsidP="00AB1048">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73682D" w:rsidRPr="005D23CD" w:rsidRDefault="0073682D" w:rsidP="00AB1048">
            <w:pPr>
              <w:pStyle w:val="Nagwkitablic"/>
              <w:rPr>
                <w:szCs w:val="22"/>
              </w:rPr>
            </w:pPr>
            <w:r w:rsidRPr="005D23CD">
              <w:rPr>
                <w:szCs w:val="22"/>
              </w:rPr>
              <w:t>For a grade of 3 or "pass."</w:t>
            </w:r>
          </w:p>
          <w:p w:rsidR="0073682D" w:rsidRPr="005D23CD" w:rsidRDefault="0073682D" w:rsidP="00AB1048">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73682D" w:rsidRPr="005D23CD" w:rsidRDefault="0073682D" w:rsidP="00AB1048">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73682D" w:rsidRPr="005D23CD" w:rsidRDefault="0073682D" w:rsidP="00AB1048">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73682D" w:rsidRPr="005D23CD" w:rsidRDefault="0073682D" w:rsidP="00AB1048">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73682D" w:rsidRPr="005D23CD" w:rsidRDefault="0073682D" w:rsidP="00AB1048">
            <w:pPr>
              <w:pStyle w:val="Nagwkitablic"/>
              <w:rPr>
                <w:szCs w:val="22"/>
              </w:rPr>
            </w:pPr>
            <w:r w:rsidRPr="005D23CD">
              <w:rPr>
                <w:szCs w:val="22"/>
              </w:rPr>
              <w:t>For a grade of 5, the student knows and understands/is able to/is ready to</w:t>
            </w:r>
          </w:p>
        </w:tc>
      </w:tr>
      <w:tr w:rsidR="0073682D" w:rsidTr="00AB1048">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Default="00F668B0" w:rsidP="00AB1048">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Pr="00F02F1A" w:rsidRDefault="0073682D" w:rsidP="00AB1048">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3682D" w:rsidRDefault="0073682D" w:rsidP="00AB1048">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Pr="00F02F1A" w:rsidRDefault="0073682D" w:rsidP="00AB1048">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3682D" w:rsidRDefault="0073682D" w:rsidP="00AB1048">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Pr="00F02F1A" w:rsidRDefault="0073682D" w:rsidP="00AB1048">
            <w:pPr>
              <w:pStyle w:val="wrubryce"/>
              <w:spacing w:before="0" w:after="0"/>
              <w:jc w:val="center"/>
              <w:rPr>
                <w:sz w:val="18"/>
                <w:szCs w:val="18"/>
              </w:rPr>
            </w:pPr>
            <w:r>
              <w:rPr>
                <w:sz w:val="18"/>
                <w:szCs w:val="18"/>
              </w:rPr>
              <w:t>91-100% of knowledge indicated in learning outcomes</w:t>
            </w:r>
          </w:p>
        </w:tc>
      </w:tr>
      <w:tr w:rsidR="0073682D" w:rsidTr="00AB1048">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Default="00F668B0" w:rsidP="00AB1048">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Pr="00F02F1A" w:rsidRDefault="0073682D" w:rsidP="00AB1048">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3682D" w:rsidRDefault="0073682D" w:rsidP="00AB1048">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Pr="00F02F1A" w:rsidRDefault="0073682D" w:rsidP="00AB1048">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3682D" w:rsidRDefault="0073682D" w:rsidP="00AB1048">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Pr="00F02F1A" w:rsidRDefault="0073682D" w:rsidP="00AB1048">
            <w:pPr>
              <w:pStyle w:val="wrubryce"/>
              <w:jc w:val="center"/>
              <w:rPr>
                <w:sz w:val="18"/>
                <w:szCs w:val="18"/>
              </w:rPr>
            </w:pPr>
            <w:r>
              <w:rPr>
                <w:sz w:val="18"/>
                <w:szCs w:val="18"/>
              </w:rPr>
              <w:t>91-100% of skills indicated in learning outcomes</w:t>
            </w:r>
          </w:p>
        </w:tc>
      </w:tr>
      <w:tr w:rsidR="0073682D" w:rsidTr="00AB1048">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Default="0073682D" w:rsidP="00AB1048">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Pr="00F02F1A" w:rsidRDefault="0073682D" w:rsidP="00AB1048">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3682D" w:rsidRDefault="0073682D" w:rsidP="00AB1048">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Pr="00F02F1A" w:rsidRDefault="0073682D" w:rsidP="00AB1048">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3682D" w:rsidRDefault="0073682D" w:rsidP="00AB1048">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Pr="00F02F1A" w:rsidRDefault="0073682D" w:rsidP="00AB1048">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966E7B">
        <w:t>Literature</w:t>
      </w:r>
    </w:p>
    <w:p w:rsidR="00F668B0" w:rsidRDefault="00F668B0">
      <w:pPr>
        <w:pStyle w:val="Podpunkty"/>
        <w:spacing w:before="120"/>
        <w:ind w:left="357"/>
      </w:pPr>
      <w:r>
        <w:t>Basic</w:t>
      </w:r>
    </w:p>
    <w:p w:rsidR="00BA4AF1" w:rsidRPr="00BA4AF1" w:rsidRDefault="00BA4AF1" w:rsidP="00BA4AF1">
      <w:pPr>
        <w:pStyle w:val="Akapitzlist"/>
        <w:numPr>
          <w:ilvl w:val="0"/>
          <w:numId w:val="26"/>
        </w:numPr>
        <w:spacing w:before="120" w:after="0" w:line="240" w:lineRule="auto"/>
        <w:rPr>
          <w:sz w:val="22"/>
        </w:rPr>
      </w:pPr>
      <w:r w:rsidRPr="00BA4AF1">
        <w:rPr>
          <w:sz w:val="22"/>
        </w:rPr>
        <w:t xml:space="preserve">“An Introduction to Information Security” (NIST SP 800-12) - National Institute of Standards and Technology (NIST), 2017. An Introduction to Information Security </w:t>
      </w:r>
    </w:p>
    <w:p w:rsidR="00BA4AF1" w:rsidRPr="00BA4AF1" w:rsidRDefault="00BA4AF1" w:rsidP="00BA4AF1">
      <w:pPr>
        <w:pStyle w:val="Akapitzlist"/>
        <w:numPr>
          <w:ilvl w:val="0"/>
          <w:numId w:val="26"/>
        </w:numPr>
        <w:spacing w:before="120" w:after="0" w:line="240" w:lineRule="auto"/>
        <w:rPr>
          <w:sz w:val="22"/>
        </w:rPr>
      </w:pPr>
      <w:r w:rsidRPr="00BA4AF1">
        <w:rPr>
          <w:sz w:val="22"/>
        </w:rPr>
        <w:t xml:space="preserve">“Security and Privacy Controls for Information Systems and Organizations” (NIST SP 800-53) - National Institute of Standards and Technology (NIST), 2020. Security and Privacy Controls for Information Systems and Organizations </w:t>
      </w:r>
    </w:p>
    <w:p w:rsidR="00BA4AF1" w:rsidRPr="00BA4AF1" w:rsidRDefault="00BA4AF1" w:rsidP="00BA4AF1">
      <w:pPr>
        <w:pStyle w:val="Akapitzlist"/>
        <w:numPr>
          <w:ilvl w:val="0"/>
          <w:numId w:val="26"/>
        </w:numPr>
        <w:spacing w:before="120" w:after="0" w:line="240" w:lineRule="auto"/>
        <w:rPr>
          <w:sz w:val="22"/>
        </w:rPr>
      </w:pPr>
      <w:r w:rsidRPr="00BA4AF1">
        <w:rPr>
          <w:sz w:val="22"/>
        </w:rPr>
        <w:t>“</w:t>
      </w:r>
      <w:proofErr w:type="spellStart"/>
      <w:r w:rsidRPr="00BA4AF1">
        <w:rPr>
          <w:sz w:val="22"/>
        </w:rPr>
        <w:t>Bezpieczeństwo</w:t>
      </w:r>
      <w:proofErr w:type="spellEnd"/>
      <w:r w:rsidRPr="00BA4AF1">
        <w:rPr>
          <w:sz w:val="22"/>
        </w:rPr>
        <w:t xml:space="preserve"> </w:t>
      </w:r>
      <w:proofErr w:type="spellStart"/>
      <w:r w:rsidRPr="00BA4AF1">
        <w:rPr>
          <w:sz w:val="22"/>
        </w:rPr>
        <w:t>informacji</w:t>
      </w:r>
      <w:proofErr w:type="spellEnd"/>
      <w:r w:rsidRPr="00BA4AF1">
        <w:rPr>
          <w:sz w:val="22"/>
        </w:rPr>
        <w:t xml:space="preserve"> — </w:t>
      </w:r>
      <w:proofErr w:type="spellStart"/>
      <w:r w:rsidRPr="00BA4AF1">
        <w:rPr>
          <w:sz w:val="22"/>
        </w:rPr>
        <w:t>wprowadzenie</w:t>
      </w:r>
      <w:proofErr w:type="spellEnd"/>
      <w:r w:rsidRPr="00BA4AF1">
        <w:rPr>
          <w:sz w:val="22"/>
        </w:rPr>
        <w:t xml:space="preserve">” (NSC 800-12) - </w:t>
      </w:r>
      <w:proofErr w:type="spellStart"/>
      <w:r w:rsidRPr="00BA4AF1">
        <w:rPr>
          <w:sz w:val="22"/>
        </w:rPr>
        <w:t>Narodowy</w:t>
      </w:r>
      <w:proofErr w:type="spellEnd"/>
      <w:r w:rsidRPr="00BA4AF1">
        <w:rPr>
          <w:sz w:val="22"/>
        </w:rPr>
        <w:t xml:space="preserve"> Standard </w:t>
      </w:r>
      <w:proofErr w:type="spellStart"/>
      <w:r w:rsidRPr="00BA4AF1">
        <w:rPr>
          <w:sz w:val="22"/>
        </w:rPr>
        <w:t>Cyberbezpieczeństwa</w:t>
      </w:r>
      <w:proofErr w:type="spellEnd"/>
      <w:r w:rsidRPr="00BA4AF1">
        <w:rPr>
          <w:sz w:val="22"/>
        </w:rPr>
        <w:t xml:space="preserve">, 2020. </w:t>
      </w:r>
      <w:proofErr w:type="spellStart"/>
      <w:r w:rsidRPr="00BA4AF1">
        <w:rPr>
          <w:sz w:val="22"/>
        </w:rPr>
        <w:t>Bezpieczeństwo</w:t>
      </w:r>
      <w:proofErr w:type="spellEnd"/>
      <w:r w:rsidRPr="00BA4AF1">
        <w:rPr>
          <w:sz w:val="22"/>
        </w:rPr>
        <w:t xml:space="preserve"> </w:t>
      </w:r>
      <w:proofErr w:type="spellStart"/>
      <w:r w:rsidRPr="00BA4AF1">
        <w:rPr>
          <w:sz w:val="22"/>
        </w:rPr>
        <w:t>informacji</w:t>
      </w:r>
      <w:proofErr w:type="spellEnd"/>
      <w:r w:rsidRPr="00BA4AF1">
        <w:rPr>
          <w:sz w:val="22"/>
        </w:rPr>
        <w:t xml:space="preserve"> -  https://www.gov.pl/attachment/4b31f0bc-b5ab-4382-883a-2624bc2e54d6</w:t>
      </w:r>
    </w:p>
    <w:p w:rsidR="00BA4AF1" w:rsidRPr="00BA4AF1" w:rsidRDefault="00BA4AF1" w:rsidP="00BA4AF1">
      <w:pPr>
        <w:pStyle w:val="Akapitzlist"/>
        <w:numPr>
          <w:ilvl w:val="0"/>
          <w:numId w:val="26"/>
        </w:numPr>
        <w:spacing w:before="120" w:after="0" w:line="240" w:lineRule="auto"/>
        <w:rPr>
          <w:sz w:val="22"/>
        </w:rPr>
      </w:pPr>
      <w:proofErr w:type="spellStart"/>
      <w:r w:rsidRPr="00BA4AF1">
        <w:rPr>
          <w:sz w:val="22"/>
        </w:rPr>
        <w:t>Kowalewski</w:t>
      </w:r>
      <w:proofErr w:type="spellEnd"/>
      <w:r w:rsidRPr="00BA4AF1">
        <w:rPr>
          <w:sz w:val="22"/>
        </w:rPr>
        <w:t xml:space="preserve"> M, </w:t>
      </w:r>
      <w:proofErr w:type="spellStart"/>
      <w:r w:rsidRPr="00BA4AF1">
        <w:rPr>
          <w:sz w:val="22"/>
        </w:rPr>
        <w:t>Kowalewski</w:t>
      </w:r>
      <w:proofErr w:type="spellEnd"/>
      <w:r w:rsidRPr="00BA4AF1">
        <w:rPr>
          <w:sz w:val="22"/>
        </w:rPr>
        <w:t xml:space="preserve"> J. </w:t>
      </w:r>
      <w:proofErr w:type="spellStart"/>
      <w:r w:rsidRPr="00BA4AF1">
        <w:rPr>
          <w:sz w:val="22"/>
        </w:rPr>
        <w:t>Zarządzanie</w:t>
      </w:r>
      <w:proofErr w:type="spellEnd"/>
      <w:r w:rsidRPr="00BA4AF1">
        <w:rPr>
          <w:sz w:val="22"/>
        </w:rPr>
        <w:t xml:space="preserve"> </w:t>
      </w:r>
      <w:proofErr w:type="spellStart"/>
      <w:r w:rsidRPr="00BA4AF1">
        <w:rPr>
          <w:sz w:val="22"/>
        </w:rPr>
        <w:t>bezpieczeństwem</w:t>
      </w:r>
      <w:proofErr w:type="spellEnd"/>
      <w:r w:rsidRPr="00BA4AF1">
        <w:rPr>
          <w:sz w:val="22"/>
        </w:rPr>
        <w:t xml:space="preserve"> </w:t>
      </w:r>
      <w:proofErr w:type="spellStart"/>
      <w:r w:rsidRPr="00BA4AF1">
        <w:rPr>
          <w:sz w:val="22"/>
        </w:rPr>
        <w:t>informacji</w:t>
      </w:r>
      <w:proofErr w:type="spellEnd"/>
      <w:r w:rsidRPr="00BA4AF1">
        <w:rPr>
          <w:sz w:val="22"/>
        </w:rPr>
        <w:t xml:space="preserve"> </w:t>
      </w:r>
      <w:proofErr w:type="spellStart"/>
      <w:r w:rsidRPr="00BA4AF1">
        <w:rPr>
          <w:sz w:val="22"/>
        </w:rPr>
        <w:t>organizacji</w:t>
      </w:r>
      <w:proofErr w:type="spellEnd"/>
      <w:r w:rsidRPr="00BA4AF1">
        <w:rPr>
          <w:sz w:val="22"/>
        </w:rPr>
        <w:t xml:space="preserve">, </w:t>
      </w:r>
      <w:proofErr w:type="spellStart"/>
      <w:r w:rsidRPr="00BA4AF1">
        <w:rPr>
          <w:sz w:val="22"/>
        </w:rPr>
        <w:t>Oficyna</w:t>
      </w:r>
      <w:proofErr w:type="spellEnd"/>
      <w:r w:rsidRPr="00BA4AF1">
        <w:rPr>
          <w:sz w:val="22"/>
        </w:rPr>
        <w:t xml:space="preserve"> </w:t>
      </w:r>
      <w:proofErr w:type="spellStart"/>
      <w:r w:rsidRPr="00BA4AF1">
        <w:rPr>
          <w:sz w:val="22"/>
        </w:rPr>
        <w:t>Wydawnicza</w:t>
      </w:r>
      <w:proofErr w:type="spellEnd"/>
      <w:r w:rsidRPr="00BA4AF1">
        <w:rPr>
          <w:sz w:val="22"/>
        </w:rPr>
        <w:t xml:space="preserve"> </w:t>
      </w:r>
      <w:proofErr w:type="spellStart"/>
      <w:r w:rsidRPr="00BA4AF1">
        <w:rPr>
          <w:sz w:val="22"/>
        </w:rPr>
        <w:t>Politechniki</w:t>
      </w:r>
      <w:proofErr w:type="spellEnd"/>
      <w:r w:rsidRPr="00BA4AF1">
        <w:rPr>
          <w:sz w:val="22"/>
        </w:rPr>
        <w:t xml:space="preserve"> </w:t>
      </w:r>
      <w:proofErr w:type="spellStart"/>
      <w:r w:rsidRPr="00BA4AF1">
        <w:rPr>
          <w:sz w:val="22"/>
        </w:rPr>
        <w:t>Warszawskiej</w:t>
      </w:r>
      <w:proofErr w:type="spellEnd"/>
      <w:r w:rsidRPr="00BA4AF1">
        <w:rPr>
          <w:sz w:val="22"/>
        </w:rPr>
        <w:t xml:space="preserve">, 2024 </w:t>
      </w:r>
    </w:p>
    <w:p w:rsidR="00BA4AF1" w:rsidRPr="00FF4941" w:rsidRDefault="00BA4AF1" w:rsidP="00BA4AF1">
      <w:pPr>
        <w:spacing w:before="120" w:after="0" w:line="240" w:lineRule="auto"/>
        <w:rPr>
          <w:sz w:val="22"/>
        </w:rPr>
      </w:pPr>
    </w:p>
    <w:p w:rsidR="00F668B0" w:rsidRDefault="00F668B0" w:rsidP="00F668B0">
      <w:pPr>
        <w:spacing w:before="120" w:after="0" w:line="240" w:lineRule="auto"/>
        <w:rPr>
          <w:b/>
          <w:sz w:val="22"/>
        </w:rPr>
      </w:pPr>
      <w:r>
        <w:rPr>
          <w:b/>
          <w:sz w:val="22"/>
        </w:rPr>
        <w:t xml:space="preserve">      </w:t>
      </w:r>
      <w:r w:rsidRPr="00F668B0">
        <w:rPr>
          <w:b/>
          <w:sz w:val="22"/>
        </w:rPr>
        <w:t>Supplementary</w:t>
      </w:r>
    </w:p>
    <w:p w:rsidR="00BA4AF1" w:rsidRPr="00BA4AF1" w:rsidRDefault="00BA4AF1" w:rsidP="00BA4AF1">
      <w:pPr>
        <w:pStyle w:val="Akapitzlist"/>
        <w:numPr>
          <w:ilvl w:val="0"/>
          <w:numId w:val="27"/>
        </w:numPr>
        <w:spacing w:before="120" w:after="0" w:line="240" w:lineRule="auto"/>
        <w:rPr>
          <w:sz w:val="22"/>
        </w:rPr>
      </w:pPr>
      <w:r w:rsidRPr="00BA4AF1">
        <w:rPr>
          <w:sz w:val="22"/>
        </w:rPr>
        <w:t>National Institute of Standards and Technology</w:t>
      </w:r>
      <w:r w:rsidRPr="00BA4AF1">
        <w:rPr>
          <w:sz w:val="22"/>
        </w:rPr>
        <w:tab/>
        <w:t xml:space="preserve">Security and Privacy Controls for Information Systems and Organizations” (NIST SP 800-53) - National Institute of Standards and Technology (NIST); </w:t>
      </w:r>
      <w:proofErr w:type="spellStart"/>
      <w:r w:rsidRPr="00BA4AF1">
        <w:rPr>
          <w:sz w:val="22"/>
        </w:rPr>
        <w:t>CreateSpace</w:t>
      </w:r>
      <w:proofErr w:type="spellEnd"/>
      <w:r w:rsidRPr="00BA4AF1">
        <w:rPr>
          <w:sz w:val="22"/>
        </w:rPr>
        <w:t xml:space="preserve">; </w:t>
      </w:r>
      <w:r>
        <w:rPr>
          <w:sz w:val="22"/>
        </w:rPr>
        <w:t>Scotts Valley;</w:t>
      </w:r>
      <w:r w:rsidRPr="00BA4AF1">
        <w:rPr>
          <w:sz w:val="22"/>
        </w:rPr>
        <w:t xml:space="preserve"> 2017</w:t>
      </w:r>
    </w:p>
    <w:p w:rsidR="00BA4AF1" w:rsidRPr="00BA4AF1" w:rsidRDefault="00BA4AF1" w:rsidP="00BA4AF1">
      <w:pPr>
        <w:pStyle w:val="Akapitzlist"/>
        <w:numPr>
          <w:ilvl w:val="0"/>
          <w:numId w:val="27"/>
        </w:numPr>
        <w:spacing w:before="120" w:after="0" w:line="240" w:lineRule="auto"/>
        <w:rPr>
          <w:sz w:val="22"/>
        </w:rPr>
      </w:pPr>
      <w:r w:rsidRPr="00BA4AF1">
        <w:rPr>
          <w:sz w:val="22"/>
        </w:rPr>
        <w:t>“</w:t>
      </w:r>
      <w:proofErr w:type="spellStart"/>
      <w:r w:rsidRPr="00BA4AF1">
        <w:rPr>
          <w:sz w:val="22"/>
        </w:rPr>
        <w:t>Przewodnik</w:t>
      </w:r>
      <w:proofErr w:type="spellEnd"/>
      <w:r w:rsidRPr="00BA4AF1">
        <w:rPr>
          <w:sz w:val="22"/>
        </w:rPr>
        <w:t xml:space="preserve"> do </w:t>
      </w:r>
      <w:proofErr w:type="spellStart"/>
      <w:r w:rsidRPr="00BA4AF1">
        <w:rPr>
          <w:sz w:val="22"/>
        </w:rPr>
        <w:t>opracowywania</w:t>
      </w:r>
      <w:proofErr w:type="spellEnd"/>
      <w:r w:rsidRPr="00BA4AF1">
        <w:rPr>
          <w:sz w:val="22"/>
        </w:rPr>
        <w:t xml:space="preserve"> </w:t>
      </w:r>
      <w:proofErr w:type="spellStart"/>
      <w:r w:rsidRPr="00BA4AF1">
        <w:rPr>
          <w:sz w:val="22"/>
        </w:rPr>
        <w:t>planów</w:t>
      </w:r>
      <w:proofErr w:type="spellEnd"/>
      <w:r w:rsidRPr="00BA4AF1">
        <w:rPr>
          <w:sz w:val="22"/>
        </w:rPr>
        <w:t xml:space="preserve"> </w:t>
      </w:r>
      <w:proofErr w:type="spellStart"/>
      <w:r w:rsidRPr="00BA4AF1">
        <w:rPr>
          <w:sz w:val="22"/>
        </w:rPr>
        <w:t>bezpieczeństwa</w:t>
      </w:r>
      <w:proofErr w:type="spellEnd"/>
      <w:r w:rsidRPr="00BA4AF1">
        <w:rPr>
          <w:sz w:val="22"/>
        </w:rPr>
        <w:t xml:space="preserve"> </w:t>
      </w:r>
      <w:proofErr w:type="spellStart"/>
      <w:r w:rsidRPr="00BA4AF1">
        <w:rPr>
          <w:sz w:val="22"/>
        </w:rPr>
        <w:t>systemów</w:t>
      </w:r>
      <w:proofErr w:type="spellEnd"/>
      <w:r w:rsidRPr="00BA4AF1">
        <w:rPr>
          <w:sz w:val="22"/>
        </w:rPr>
        <w:t xml:space="preserve"> </w:t>
      </w:r>
      <w:proofErr w:type="spellStart"/>
      <w:r w:rsidRPr="00BA4AF1">
        <w:rPr>
          <w:sz w:val="22"/>
        </w:rPr>
        <w:t>informacyjnych</w:t>
      </w:r>
      <w:proofErr w:type="spellEnd"/>
      <w:r w:rsidRPr="00BA4AF1">
        <w:rPr>
          <w:sz w:val="22"/>
        </w:rPr>
        <w:t xml:space="preserve"> w </w:t>
      </w:r>
      <w:proofErr w:type="spellStart"/>
      <w:r w:rsidRPr="00BA4AF1">
        <w:rPr>
          <w:sz w:val="22"/>
        </w:rPr>
        <w:t>podmiotach</w:t>
      </w:r>
      <w:proofErr w:type="spellEnd"/>
      <w:r w:rsidRPr="00BA4AF1">
        <w:rPr>
          <w:sz w:val="22"/>
        </w:rPr>
        <w:t xml:space="preserve"> </w:t>
      </w:r>
      <w:proofErr w:type="spellStart"/>
      <w:r w:rsidRPr="00BA4AF1">
        <w:rPr>
          <w:sz w:val="22"/>
        </w:rPr>
        <w:t>publicznych</w:t>
      </w:r>
      <w:proofErr w:type="spellEnd"/>
      <w:r w:rsidRPr="00BA4AF1">
        <w:rPr>
          <w:sz w:val="22"/>
        </w:rPr>
        <w:t xml:space="preserve">” (NSC 800-18) - </w:t>
      </w:r>
      <w:proofErr w:type="spellStart"/>
      <w:r w:rsidRPr="00BA4AF1">
        <w:rPr>
          <w:sz w:val="22"/>
        </w:rPr>
        <w:t>Narodowy</w:t>
      </w:r>
      <w:proofErr w:type="spellEnd"/>
      <w:r w:rsidRPr="00BA4AF1">
        <w:rPr>
          <w:sz w:val="22"/>
        </w:rPr>
        <w:t xml:space="preserve"> Standard </w:t>
      </w:r>
      <w:proofErr w:type="spellStart"/>
      <w:r w:rsidRPr="00BA4AF1">
        <w:rPr>
          <w:sz w:val="22"/>
        </w:rPr>
        <w:t>Cyberbezpieczeństwa</w:t>
      </w:r>
      <w:proofErr w:type="spellEnd"/>
      <w:r w:rsidRPr="00BA4AF1">
        <w:rPr>
          <w:sz w:val="22"/>
        </w:rPr>
        <w:t>, 2021. https://www.gov.pl/attachment/f561b58d-c915-4d88-8af3-0d3f71f14095</w:t>
      </w:r>
    </w:p>
    <w:p w:rsidR="00BA4AF1" w:rsidRPr="00BA4AF1" w:rsidRDefault="00BA4AF1" w:rsidP="00BA4AF1">
      <w:pPr>
        <w:pStyle w:val="Akapitzlist"/>
        <w:numPr>
          <w:ilvl w:val="0"/>
          <w:numId w:val="27"/>
        </w:numPr>
        <w:spacing w:before="120" w:after="0" w:line="240" w:lineRule="auto"/>
        <w:rPr>
          <w:sz w:val="22"/>
        </w:rPr>
      </w:pPr>
      <w:r w:rsidRPr="00BA4AF1">
        <w:rPr>
          <w:sz w:val="22"/>
        </w:rPr>
        <w:t xml:space="preserve">Krzysztof </w:t>
      </w:r>
      <w:proofErr w:type="spellStart"/>
      <w:r w:rsidRPr="00BA4AF1">
        <w:rPr>
          <w:sz w:val="22"/>
        </w:rPr>
        <w:t>Liderman</w:t>
      </w:r>
      <w:proofErr w:type="spellEnd"/>
      <w:r w:rsidRPr="00BA4AF1">
        <w:rPr>
          <w:sz w:val="22"/>
        </w:rPr>
        <w:t xml:space="preserve">, </w:t>
      </w:r>
      <w:proofErr w:type="spellStart"/>
      <w:r w:rsidRPr="00BA4AF1">
        <w:rPr>
          <w:sz w:val="22"/>
        </w:rPr>
        <w:t>Bezpieczestwo</w:t>
      </w:r>
      <w:proofErr w:type="spellEnd"/>
      <w:r w:rsidRPr="00BA4AF1">
        <w:rPr>
          <w:sz w:val="22"/>
        </w:rPr>
        <w:t xml:space="preserve"> </w:t>
      </w:r>
      <w:proofErr w:type="spellStart"/>
      <w:r w:rsidRPr="00BA4AF1">
        <w:rPr>
          <w:sz w:val="22"/>
        </w:rPr>
        <w:t>Informacyjne</w:t>
      </w:r>
      <w:proofErr w:type="spellEnd"/>
      <w:r w:rsidRPr="00BA4AF1">
        <w:rPr>
          <w:sz w:val="22"/>
        </w:rPr>
        <w:t xml:space="preserve">, </w:t>
      </w:r>
      <w:proofErr w:type="spellStart"/>
      <w:r w:rsidRPr="00BA4AF1">
        <w:rPr>
          <w:sz w:val="22"/>
        </w:rPr>
        <w:t>Wydawnictwo</w:t>
      </w:r>
      <w:proofErr w:type="spellEnd"/>
      <w:r w:rsidRPr="00BA4AF1">
        <w:rPr>
          <w:sz w:val="22"/>
        </w:rPr>
        <w:t xml:space="preserve"> PWN 2018 </w:t>
      </w:r>
    </w:p>
    <w:p w:rsidR="00966E7B" w:rsidRPr="00BA4AF1" w:rsidRDefault="00966E7B" w:rsidP="00BA4AF1">
      <w:pPr>
        <w:pStyle w:val="Akapitzlist"/>
        <w:numPr>
          <w:ilvl w:val="0"/>
          <w:numId w:val="27"/>
        </w:numPr>
        <w:spacing w:before="120" w:after="0" w:line="240" w:lineRule="auto"/>
        <w:rPr>
          <w:sz w:val="22"/>
        </w:rPr>
      </w:pPr>
      <w:proofErr w:type="spellStart"/>
      <w:r w:rsidRPr="00BA4AF1">
        <w:rPr>
          <w:sz w:val="22"/>
        </w:rPr>
        <w:t>Andress</w:t>
      </w:r>
      <w:proofErr w:type="spellEnd"/>
      <w:r w:rsidRPr="00BA4AF1">
        <w:rPr>
          <w:sz w:val="22"/>
        </w:rPr>
        <w:t xml:space="preserve"> J. </w:t>
      </w:r>
      <w:proofErr w:type="spellStart"/>
      <w:r w:rsidRPr="00BA4AF1">
        <w:rPr>
          <w:sz w:val="22"/>
        </w:rPr>
        <w:t>Podstawy</w:t>
      </w:r>
      <w:proofErr w:type="spellEnd"/>
      <w:r w:rsidRPr="00BA4AF1">
        <w:rPr>
          <w:sz w:val="22"/>
        </w:rPr>
        <w:t xml:space="preserve"> </w:t>
      </w:r>
      <w:proofErr w:type="spellStart"/>
      <w:r w:rsidRPr="00BA4AF1">
        <w:rPr>
          <w:sz w:val="22"/>
        </w:rPr>
        <w:t>bezpieczeństwa</w:t>
      </w:r>
      <w:proofErr w:type="spellEnd"/>
      <w:r w:rsidRPr="00BA4AF1">
        <w:rPr>
          <w:sz w:val="22"/>
        </w:rPr>
        <w:t xml:space="preserve"> </w:t>
      </w:r>
      <w:proofErr w:type="spellStart"/>
      <w:r w:rsidRPr="00BA4AF1">
        <w:rPr>
          <w:sz w:val="22"/>
        </w:rPr>
        <w:t>informacji</w:t>
      </w:r>
      <w:proofErr w:type="spellEnd"/>
      <w:r w:rsidRPr="00BA4AF1">
        <w:rPr>
          <w:sz w:val="22"/>
        </w:rPr>
        <w:t xml:space="preserve">. </w:t>
      </w:r>
      <w:proofErr w:type="spellStart"/>
      <w:r w:rsidRPr="00BA4AF1">
        <w:rPr>
          <w:sz w:val="22"/>
        </w:rPr>
        <w:t>Praktyczne</w:t>
      </w:r>
      <w:proofErr w:type="spellEnd"/>
      <w:r w:rsidRPr="00BA4AF1">
        <w:rPr>
          <w:sz w:val="22"/>
        </w:rPr>
        <w:t xml:space="preserve"> </w:t>
      </w:r>
      <w:proofErr w:type="spellStart"/>
      <w:r w:rsidRPr="00BA4AF1">
        <w:rPr>
          <w:sz w:val="22"/>
        </w:rPr>
        <w:t>wprowadzenie</w:t>
      </w:r>
      <w:proofErr w:type="spellEnd"/>
      <w:r w:rsidRPr="00BA4AF1">
        <w:rPr>
          <w:sz w:val="22"/>
        </w:rPr>
        <w:t xml:space="preserve">, </w:t>
      </w:r>
      <w:proofErr w:type="spellStart"/>
      <w:r w:rsidRPr="00BA4AF1">
        <w:rPr>
          <w:sz w:val="22"/>
        </w:rPr>
        <w:t>Helion</w:t>
      </w:r>
      <w:proofErr w:type="spellEnd"/>
      <w:r w:rsidRPr="00BA4AF1">
        <w:rPr>
          <w:sz w:val="22"/>
        </w:rPr>
        <w:t>, 2021 [allegro]</w:t>
      </w:r>
    </w:p>
    <w:p w:rsidR="00FF4941" w:rsidRDefault="00FF4941"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90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A34400" w:rsidTr="00A34400">
        <w:tc>
          <w:tcPr>
            <w:tcW w:w="2600" w:type="dxa"/>
            <w:tcBorders>
              <w:top w:val="single" w:sz="4" w:space="0" w:color="auto"/>
              <w:left w:val="single" w:sz="4" w:space="0" w:color="auto"/>
              <w:bottom w:val="single" w:sz="4" w:space="0" w:color="auto"/>
              <w:right w:val="single" w:sz="4" w:space="0" w:color="auto"/>
            </w:tcBorders>
            <w:hideMark/>
          </w:tcPr>
          <w:p w:rsidR="00A34400" w:rsidRDefault="00A34400">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A34400" w:rsidRDefault="00A34400">
            <w:r>
              <w:t>30/09/2024</w:t>
            </w:r>
          </w:p>
        </w:tc>
      </w:tr>
      <w:tr w:rsidR="00A34400" w:rsidTr="00A34400">
        <w:tc>
          <w:tcPr>
            <w:tcW w:w="2600" w:type="dxa"/>
            <w:tcBorders>
              <w:top w:val="single" w:sz="4" w:space="0" w:color="auto"/>
              <w:left w:val="single" w:sz="4" w:space="0" w:color="auto"/>
              <w:bottom w:val="single" w:sz="4" w:space="0" w:color="auto"/>
              <w:right w:val="single" w:sz="4" w:space="0" w:color="auto"/>
            </w:tcBorders>
            <w:hideMark/>
          </w:tcPr>
          <w:p w:rsidR="00A34400" w:rsidRDefault="00A34400">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A34400" w:rsidRDefault="00A34400">
            <w:r>
              <w:t>INF Education Quality Team</w:t>
            </w:r>
          </w:p>
        </w:tc>
      </w:tr>
      <w:tr w:rsidR="00A34400" w:rsidTr="00A34400">
        <w:tc>
          <w:tcPr>
            <w:tcW w:w="2600" w:type="dxa"/>
            <w:tcBorders>
              <w:top w:val="single" w:sz="4" w:space="0" w:color="auto"/>
              <w:left w:val="single" w:sz="4" w:space="0" w:color="auto"/>
              <w:bottom w:val="single" w:sz="4" w:space="0" w:color="auto"/>
              <w:right w:val="single" w:sz="4" w:space="0" w:color="auto"/>
            </w:tcBorders>
            <w:hideMark/>
          </w:tcPr>
          <w:p w:rsidR="00A34400" w:rsidRDefault="00A34400">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A34400" w:rsidRDefault="00A34400">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814" w:rsidRDefault="001E0814">
      <w:pPr>
        <w:spacing w:after="0" w:line="240" w:lineRule="auto"/>
      </w:pPr>
      <w:r>
        <w:separator/>
      </w:r>
    </w:p>
  </w:endnote>
  <w:endnote w:type="continuationSeparator" w:id="0">
    <w:p w:rsidR="001E0814" w:rsidRDefault="001E0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9B1" w:rsidRDefault="003A29B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2C0988">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2F049C">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2F049C">
                      <w:rPr>
                        <w:rStyle w:val="Numerstrony"/>
                        <w:noProof/>
                      </w:rPr>
                      <w:t>6</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9B1" w:rsidRDefault="003A29B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814" w:rsidRDefault="001E0814">
      <w:pPr>
        <w:spacing w:after="0" w:line="240" w:lineRule="auto"/>
      </w:pPr>
      <w:r>
        <w:separator/>
      </w:r>
    </w:p>
  </w:footnote>
  <w:footnote w:type="continuationSeparator" w:id="0">
    <w:p w:rsidR="001E0814" w:rsidRDefault="001E0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9B1" w:rsidRDefault="003A29B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9B1" w:rsidRDefault="003A29B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96D759C"/>
    <w:multiLevelType w:val="hybridMultilevel"/>
    <w:tmpl w:val="4B789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B7A46F7"/>
    <w:multiLevelType w:val="multilevel"/>
    <w:tmpl w:val="6B2E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5BE52C21"/>
    <w:multiLevelType w:val="multilevel"/>
    <w:tmpl w:val="6FC44B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6FC47C44"/>
    <w:multiLevelType w:val="hybridMultilevel"/>
    <w:tmpl w:val="1A74421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BF4222A"/>
    <w:multiLevelType w:val="multilevel"/>
    <w:tmpl w:val="AB205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4" w15:restartNumberingAfterBreak="0">
    <w:nsid w:val="7F984D10"/>
    <w:multiLevelType w:val="hybridMultilevel"/>
    <w:tmpl w:val="4A6C9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7"/>
  </w:num>
  <w:num w:numId="7">
    <w:abstractNumId w:val="16"/>
  </w:num>
  <w:num w:numId="8">
    <w:abstractNumId w:val="20"/>
  </w:num>
  <w:num w:numId="9">
    <w:abstractNumId w:val="11"/>
  </w:num>
  <w:num w:numId="10">
    <w:abstractNumId w:val="4"/>
  </w:num>
  <w:num w:numId="11">
    <w:abstractNumId w:val="6"/>
  </w:num>
  <w:num w:numId="12">
    <w:abstractNumId w:val="13"/>
  </w:num>
  <w:num w:numId="13">
    <w:abstractNumId w:val="23"/>
  </w:num>
  <w:num w:numId="14">
    <w:abstractNumId w:val="12"/>
  </w:num>
  <w:num w:numId="15">
    <w:abstractNumId w:val="5"/>
  </w:num>
  <w:num w:numId="16">
    <w:abstractNumId w:val="8"/>
  </w:num>
  <w:num w:numId="17">
    <w:abstractNumId w:val="21"/>
  </w:num>
  <w:num w:numId="18">
    <w:abstractNumId w:val="18"/>
  </w:num>
  <w:num w:numId="19">
    <w:abstractNumId w:val="14"/>
  </w:num>
  <w:num w:numId="20">
    <w:abstractNumId w:val="17"/>
  </w:num>
  <w:num w:numId="21">
    <w:abstractNumId w:val="15"/>
  </w:num>
  <w:num w:numId="22">
    <w:abstractNumId w:val="2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2E75"/>
    <w:rsid w:val="0001570F"/>
    <w:rsid w:val="00021B6B"/>
    <w:rsid w:val="00027C85"/>
    <w:rsid w:val="00034272"/>
    <w:rsid w:val="0004129E"/>
    <w:rsid w:val="000560C8"/>
    <w:rsid w:val="0005669E"/>
    <w:rsid w:val="00057FA1"/>
    <w:rsid w:val="00076D49"/>
    <w:rsid w:val="00083A11"/>
    <w:rsid w:val="0008491B"/>
    <w:rsid w:val="00085401"/>
    <w:rsid w:val="000929BE"/>
    <w:rsid w:val="00094FF3"/>
    <w:rsid w:val="00097370"/>
    <w:rsid w:val="000A5F96"/>
    <w:rsid w:val="000B77FA"/>
    <w:rsid w:val="000D0BE0"/>
    <w:rsid w:val="000D3EA0"/>
    <w:rsid w:val="000E2CB0"/>
    <w:rsid w:val="000F54EB"/>
    <w:rsid w:val="00100769"/>
    <w:rsid w:val="001069D2"/>
    <w:rsid w:val="001113FF"/>
    <w:rsid w:val="00117F4A"/>
    <w:rsid w:val="001229A8"/>
    <w:rsid w:val="0012487D"/>
    <w:rsid w:val="00125F5C"/>
    <w:rsid w:val="00132C44"/>
    <w:rsid w:val="00133130"/>
    <w:rsid w:val="001410D6"/>
    <w:rsid w:val="001441D4"/>
    <w:rsid w:val="00151269"/>
    <w:rsid w:val="00160660"/>
    <w:rsid w:val="00175A84"/>
    <w:rsid w:val="00183C10"/>
    <w:rsid w:val="00191FC1"/>
    <w:rsid w:val="001B47DD"/>
    <w:rsid w:val="001B5383"/>
    <w:rsid w:val="001C1985"/>
    <w:rsid w:val="001C3218"/>
    <w:rsid w:val="001D2D7D"/>
    <w:rsid w:val="001D6CCC"/>
    <w:rsid w:val="001E0814"/>
    <w:rsid w:val="001F2E16"/>
    <w:rsid w:val="002062CE"/>
    <w:rsid w:val="002069A3"/>
    <w:rsid w:val="00231939"/>
    <w:rsid w:val="002343F2"/>
    <w:rsid w:val="00241AC9"/>
    <w:rsid w:val="00241DAB"/>
    <w:rsid w:val="002473F4"/>
    <w:rsid w:val="00247A99"/>
    <w:rsid w:val="00255983"/>
    <w:rsid w:val="00261F3C"/>
    <w:rsid w:val="00266835"/>
    <w:rsid w:val="00271487"/>
    <w:rsid w:val="00272297"/>
    <w:rsid w:val="00274AF8"/>
    <w:rsid w:val="00280857"/>
    <w:rsid w:val="00281AEB"/>
    <w:rsid w:val="00291F26"/>
    <w:rsid w:val="002977C2"/>
    <w:rsid w:val="002A3646"/>
    <w:rsid w:val="002A7285"/>
    <w:rsid w:val="002B5AAA"/>
    <w:rsid w:val="002C0988"/>
    <w:rsid w:val="002C3BDC"/>
    <w:rsid w:val="002D1940"/>
    <w:rsid w:val="002D249D"/>
    <w:rsid w:val="002D4AB5"/>
    <w:rsid w:val="002E3E7C"/>
    <w:rsid w:val="002F049C"/>
    <w:rsid w:val="002F11C5"/>
    <w:rsid w:val="002F6A54"/>
    <w:rsid w:val="003210E7"/>
    <w:rsid w:val="003236FE"/>
    <w:rsid w:val="00331C45"/>
    <w:rsid w:val="003369AE"/>
    <w:rsid w:val="00340D9B"/>
    <w:rsid w:val="0035081E"/>
    <w:rsid w:val="00353090"/>
    <w:rsid w:val="003658AD"/>
    <w:rsid w:val="00371B93"/>
    <w:rsid w:val="00392459"/>
    <w:rsid w:val="0039414C"/>
    <w:rsid w:val="003953F5"/>
    <w:rsid w:val="003A29B1"/>
    <w:rsid w:val="003A3FAD"/>
    <w:rsid w:val="003A5EB8"/>
    <w:rsid w:val="003B5771"/>
    <w:rsid w:val="003C0186"/>
    <w:rsid w:val="003C2EAF"/>
    <w:rsid w:val="003C2F28"/>
    <w:rsid w:val="003C57DB"/>
    <w:rsid w:val="003C65A4"/>
    <w:rsid w:val="003D31FD"/>
    <w:rsid w:val="003E4F65"/>
    <w:rsid w:val="003E5319"/>
    <w:rsid w:val="003E54AE"/>
    <w:rsid w:val="003E6ACA"/>
    <w:rsid w:val="003F5973"/>
    <w:rsid w:val="004003DA"/>
    <w:rsid w:val="00412E96"/>
    <w:rsid w:val="00422A9D"/>
    <w:rsid w:val="00427187"/>
    <w:rsid w:val="00430457"/>
    <w:rsid w:val="0043059A"/>
    <w:rsid w:val="00433E0F"/>
    <w:rsid w:val="00440D0B"/>
    <w:rsid w:val="0044524D"/>
    <w:rsid w:val="00446281"/>
    <w:rsid w:val="00446393"/>
    <w:rsid w:val="00470706"/>
    <w:rsid w:val="004728FF"/>
    <w:rsid w:val="00485565"/>
    <w:rsid w:val="00494AA5"/>
    <w:rsid w:val="004A2856"/>
    <w:rsid w:val="004C24CA"/>
    <w:rsid w:val="004C46EB"/>
    <w:rsid w:val="004C5652"/>
    <w:rsid w:val="004D0B03"/>
    <w:rsid w:val="004D2CDB"/>
    <w:rsid w:val="004E20D6"/>
    <w:rsid w:val="004E5640"/>
    <w:rsid w:val="004E77CD"/>
    <w:rsid w:val="0050325F"/>
    <w:rsid w:val="005050F9"/>
    <w:rsid w:val="00515865"/>
    <w:rsid w:val="00531706"/>
    <w:rsid w:val="00536A4A"/>
    <w:rsid w:val="00536E7B"/>
    <w:rsid w:val="00556FED"/>
    <w:rsid w:val="0056714B"/>
    <w:rsid w:val="0057045D"/>
    <w:rsid w:val="0057204D"/>
    <w:rsid w:val="005834FB"/>
    <w:rsid w:val="005836A5"/>
    <w:rsid w:val="005A0F38"/>
    <w:rsid w:val="005A6224"/>
    <w:rsid w:val="005A64A4"/>
    <w:rsid w:val="005D23CD"/>
    <w:rsid w:val="005E5D79"/>
    <w:rsid w:val="006017BC"/>
    <w:rsid w:val="00612A96"/>
    <w:rsid w:val="0062706E"/>
    <w:rsid w:val="00633F3E"/>
    <w:rsid w:val="006356A2"/>
    <w:rsid w:val="00641614"/>
    <w:rsid w:val="006456EC"/>
    <w:rsid w:val="006512BC"/>
    <w:rsid w:val="006533F7"/>
    <w:rsid w:val="0065647D"/>
    <w:rsid w:val="00665312"/>
    <w:rsid w:val="0067158B"/>
    <w:rsid w:val="00680DCD"/>
    <w:rsid w:val="00680DED"/>
    <w:rsid w:val="00684E8D"/>
    <w:rsid w:val="00685BCF"/>
    <w:rsid w:val="00693B98"/>
    <w:rsid w:val="0069471B"/>
    <w:rsid w:val="006A133B"/>
    <w:rsid w:val="006B0F0A"/>
    <w:rsid w:val="006B15C7"/>
    <w:rsid w:val="006B1F5D"/>
    <w:rsid w:val="006B2203"/>
    <w:rsid w:val="006B5DEE"/>
    <w:rsid w:val="006C5A63"/>
    <w:rsid w:val="006D20AD"/>
    <w:rsid w:val="006F541E"/>
    <w:rsid w:val="007011CE"/>
    <w:rsid w:val="00702C99"/>
    <w:rsid w:val="0070378C"/>
    <w:rsid w:val="007272C5"/>
    <w:rsid w:val="0073421C"/>
    <w:rsid w:val="0073682D"/>
    <w:rsid w:val="00744442"/>
    <w:rsid w:val="00747355"/>
    <w:rsid w:val="00755EC6"/>
    <w:rsid w:val="00756A04"/>
    <w:rsid w:val="0076455B"/>
    <w:rsid w:val="00764AC6"/>
    <w:rsid w:val="00764D16"/>
    <w:rsid w:val="00765C4B"/>
    <w:rsid w:val="00766D97"/>
    <w:rsid w:val="00774ADA"/>
    <w:rsid w:val="00774BB4"/>
    <w:rsid w:val="007927AD"/>
    <w:rsid w:val="00794930"/>
    <w:rsid w:val="007974A8"/>
    <w:rsid w:val="007A3F62"/>
    <w:rsid w:val="007A4242"/>
    <w:rsid w:val="007C0832"/>
    <w:rsid w:val="007C2DE7"/>
    <w:rsid w:val="007C4DD4"/>
    <w:rsid w:val="007D1D14"/>
    <w:rsid w:val="007D7110"/>
    <w:rsid w:val="007F57CA"/>
    <w:rsid w:val="00801E80"/>
    <w:rsid w:val="008046FE"/>
    <w:rsid w:val="00806138"/>
    <w:rsid w:val="008206AB"/>
    <w:rsid w:val="008303F8"/>
    <w:rsid w:val="0083112B"/>
    <w:rsid w:val="00831BDE"/>
    <w:rsid w:val="00832581"/>
    <w:rsid w:val="008330D6"/>
    <w:rsid w:val="00851A5D"/>
    <w:rsid w:val="00853317"/>
    <w:rsid w:val="00857B37"/>
    <w:rsid w:val="008653FB"/>
    <w:rsid w:val="00871F4E"/>
    <w:rsid w:val="00877D07"/>
    <w:rsid w:val="00877FFC"/>
    <w:rsid w:val="00880B52"/>
    <w:rsid w:val="0088172C"/>
    <w:rsid w:val="008922F3"/>
    <w:rsid w:val="00893992"/>
    <w:rsid w:val="008A0E65"/>
    <w:rsid w:val="008A2EBA"/>
    <w:rsid w:val="008B1123"/>
    <w:rsid w:val="008B134D"/>
    <w:rsid w:val="008B2638"/>
    <w:rsid w:val="008C6142"/>
    <w:rsid w:val="008D65D6"/>
    <w:rsid w:val="008D6733"/>
    <w:rsid w:val="008E70A8"/>
    <w:rsid w:val="008F036C"/>
    <w:rsid w:val="00900115"/>
    <w:rsid w:val="009045FF"/>
    <w:rsid w:val="009156BD"/>
    <w:rsid w:val="009158CE"/>
    <w:rsid w:val="00930891"/>
    <w:rsid w:val="00933445"/>
    <w:rsid w:val="00933BB5"/>
    <w:rsid w:val="00936354"/>
    <w:rsid w:val="00940227"/>
    <w:rsid w:val="00951F9E"/>
    <w:rsid w:val="00953352"/>
    <w:rsid w:val="00957604"/>
    <w:rsid w:val="00966E7B"/>
    <w:rsid w:val="00967AA0"/>
    <w:rsid w:val="009704FE"/>
    <w:rsid w:val="00985C9D"/>
    <w:rsid w:val="00987185"/>
    <w:rsid w:val="00990677"/>
    <w:rsid w:val="00991EB5"/>
    <w:rsid w:val="009921DC"/>
    <w:rsid w:val="009925F6"/>
    <w:rsid w:val="009A5B63"/>
    <w:rsid w:val="009D1366"/>
    <w:rsid w:val="009D48AF"/>
    <w:rsid w:val="009D573C"/>
    <w:rsid w:val="009D5EE0"/>
    <w:rsid w:val="009E2D1B"/>
    <w:rsid w:val="009F27A7"/>
    <w:rsid w:val="009F5A43"/>
    <w:rsid w:val="009F6F16"/>
    <w:rsid w:val="009F7163"/>
    <w:rsid w:val="00A04A86"/>
    <w:rsid w:val="00A07DDE"/>
    <w:rsid w:val="00A16182"/>
    <w:rsid w:val="00A21214"/>
    <w:rsid w:val="00A275B2"/>
    <w:rsid w:val="00A27D4B"/>
    <w:rsid w:val="00A30978"/>
    <w:rsid w:val="00A34400"/>
    <w:rsid w:val="00A359D1"/>
    <w:rsid w:val="00A3760D"/>
    <w:rsid w:val="00A40F8D"/>
    <w:rsid w:val="00A51E73"/>
    <w:rsid w:val="00A57243"/>
    <w:rsid w:val="00A6091D"/>
    <w:rsid w:val="00AA53CB"/>
    <w:rsid w:val="00AA63B8"/>
    <w:rsid w:val="00AB1048"/>
    <w:rsid w:val="00AB4320"/>
    <w:rsid w:val="00AB4461"/>
    <w:rsid w:val="00AC262E"/>
    <w:rsid w:val="00AC2A8A"/>
    <w:rsid w:val="00AC4073"/>
    <w:rsid w:val="00AD61A3"/>
    <w:rsid w:val="00AD7998"/>
    <w:rsid w:val="00AE732D"/>
    <w:rsid w:val="00AF109E"/>
    <w:rsid w:val="00B00BCA"/>
    <w:rsid w:val="00B00EE8"/>
    <w:rsid w:val="00B176CC"/>
    <w:rsid w:val="00B31F14"/>
    <w:rsid w:val="00B42585"/>
    <w:rsid w:val="00B51378"/>
    <w:rsid w:val="00B521AB"/>
    <w:rsid w:val="00B5603E"/>
    <w:rsid w:val="00B61350"/>
    <w:rsid w:val="00B61B08"/>
    <w:rsid w:val="00B66C63"/>
    <w:rsid w:val="00B8436E"/>
    <w:rsid w:val="00BA151D"/>
    <w:rsid w:val="00BA1ECF"/>
    <w:rsid w:val="00BA4AF1"/>
    <w:rsid w:val="00BA6167"/>
    <w:rsid w:val="00BB40C7"/>
    <w:rsid w:val="00BC47FF"/>
    <w:rsid w:val="00BC5332"/>
    <w:rsid w:val="00C02465"/>
    <w:rsid w:val="00C025BB"/>
    <w:rsid w:val="00C03499"/>
    <w:rsid w:val="00C04491"/>
    <w:rsid w:val="00C05446"/>
    <w:rsid w:val="00C11E53"/>
    <w:rsid w:val="00C137BF"/>
    <w:rsid w:val="00C230E5"/>
    <w:rsid w:val="00C373C4"/>
    <w:rsid w:val="00C41F85"/>
    <w:rsid w:val="00C420FF"/>
    <w:rsid w:val="00C4299B"/>
    <w:rsid w:val="00C442D3"/>
    <w:rsid w:val="00C45DAB"/>
    <w:rsid w:val="00C50CF3"/>
    <w:rsid w:val="00C5344E"/>
    <w:rsid w:val="00C7276A"/>
    <w:rsid w:val="00C83B4B"/>
    <w:rsid w:val="00C83D88"/>
    <w:rsid w:val="00C86A68"/>
    <w:rsid w:val="00C94FB6"/>
    <w:rsid w:val="00C965BE"/>
    <w:rsid w:val="00CA665B"/>
    <w:rsid w:val="00CB42AB"/>
    <w:rsid w:val="00CB6C29"/>
    <w:rsid w:val="00CC7802"/>
    <w:rsid w:val="00CD3308"/>
    <w:rsid w:val="00CD3EE9"/>
    <w:rsid w:val="00CE1FCA"/>
    <w:rsid w:val="00CE2FD3"/>
    <w:rsid w:val="00CF4BDD"/>
    <w:rsid w:val="00D20BE3"/>
    <w:rsid w:val="00D21967"/>
    <w:rsid w:val="00D22FAB"/>
    <w:rsid w:val="00D3336F"/>
    <w:rsid w:val="00D46E2E"/>
    <w:rsid w:val="00D6013B"/>
    <w:rsid w:val="00D60BE1"/>
    <w:rsid w:val="00D615AD"/>
    <w:rsid w:val="00D669F9"/>
    <w:rsid w:val="00D7413E"/>
    <w:rsid w:val="00D7685A"/>
    <w:rsid w:val="00D76A1C"/>
    <w:rsid w:val="00D84988"/>
    <w:rsid w:val="00D87A4A"/>
    <w:rsid w:val="00D87DCC"/>
    <w:rsid w:val="00DA0F41"/>
    <w:rsid w:val="00DA2573"/>
    <w:rsid w:val="00DA6856"/>
    <w:rsid w:val="00DA7601"/>
    <w:rsid w:val="00DB3E1E"/>
    <w:rsid w:val="00DC763E"/>
    <w:rsid w:val="00DD3DCC"/>
    <w:rsid w:val="00DD6B70"/>
    <w:rsid w:val="00DF61F8"/>
    <w:rsid w:val="00DF789E"/>
    <w:rsid w:val="00E0021D"/>
    <w:rsid w:val="00E0031B"/>
    <w:rsid w:val="00E07824"/>
    <w:rsid w:val="00E1147E"/>
    <w:rsid w:val="00E116E3"/>
    <w:rsid w:val="00E11923"/>
    <w:rsid w:val="00E165D2"/>
    <w:rsid w:val="00E22847"/>
    <w:rsid w:val="00E30917"/>
    <w:rsid w:val="00E30D33"/>
    <w:rsid w:val="00E4212F"/>
    <w:rsid w:val="00E51D83"/>
    <w:rsid w:val="00E769FD"/>
    <w:rsid w:val="00E8573D"/>
    <w:rsid w:val="00E93038"/>
    <w:rsid w:val="00EA616C"/>
    <w:rsid w:val="00EB01A4"/>
    <w:rsid w:val="00EB27B9"/>
    <w:rsid w:val="00EB3BD7"/>
    <w:rsid w:val="00EC1F3B"/>
    <w:rsid w:val="00ED1249"/>
    <w:rsid w:val="00ED5C1E"/>
    <w:rsid w:val="00EE2FA6"/>
    <w:rsid w:val="00EE76C8"/>
    <w:rsid w:val="00EF04C8"/>
    <w:rsid w:val="00EF4823"/>
    <w:rsid w:val="00EF5588"/>
    <w:rsid w:val="00F02F1A"/>
    <w:rsid w:val="00F221BC"/>
    <w:rsid w:val="00F25AE1"/>
    <w:rsid w:val="00F4120E"/>
    <w:rsid w:val="00F522B8"/>
    <w:rsid w:val="00F60787"/>
    <w:rsid w:val="00F668B0"/>
    <w:rsid w:val="00F74846"/>
    <w:rsid w:val="00F74941"/>
    <w:rsid w:val="00F83469"/>
    <w:rsid w:val="00F946E1"/>
    <w:rsid w:val="00FA607D"/>
    <w:rsid w:val="00FB08A4"/>
    <w:rsid w:val="00FB0906"/>
    <w:rsid w:val="00FB2068"/>
    <w:rsid w:val="00FC7127"/>
    <w:rsid w:val="00FF4941"/>
    <w:rsid w:val="00FF56D2"/>
    <w:rsid w:val="00FF5C4B"/>
    <w:rsid w:val="00FF67F5"/>
    <w:rsid w:val="00FF7C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7AB0068E"/>
  <w15:chartTrackingRefBased/>
  <w15:docId w15:val="{D3E46F1D-0714-4B65-B915-0B496569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customStyle="1" w:styleId="Normalny1">
    <w:name w:val="Normalny1"/>
    <w:rsid w:val="002A7285"/>
  </w:style>
  <w:style w:type="paragraph" w:styleId="Akapitzlist">
    <w:name w:val="List Paragraph"/>
    <w:basedOn w:val="Normalny"/>
    <w:uiPriority w:val="72"/>
    <w:qFormat/>
    <w:rsid w:val="00F66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22737364">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243104058">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649935523">
      <w:bodyDiv w:val="1"/>
      <w:marLeft w:val="0"/>
      <w:marRight w:val="0"/>
      <w:marTop w:val="0"/>
      <w:marBottom w:val="0"/>
      <w:divBdr>
        <w:top w:val="none" w:sz="0" w:space="0" w:color="auto"/>
        <w:left w:val="none" w:sz="0" w:space="0" w:color="auto"/>
        <w:bottom w:val="none" w:sz="0" w:space="0" w:color="auto"/>
        <w:right w:val="none" w:sz="0" w:space="0" w:color="auto"/>
      </w:divBdr>
    </w:div>
    <w:div w:id="1829665599">
      <w:bodyDiv w:val="1"/>
      <w:marLeft w:val="0"/>
      <w:marRight w:val="0"/>
      <w:marTop w:val="0"/>
      <w:marBottom w:val="0"/>
      <w:divBdr>
        <w:top w:val="none" w:sz="0" w:space="0" w:color="auto"/>
        <w:left w:val="none" w:sz="0" w:space="0" w:color="auto"/>
        <w:bottom w:val="none" w:sz="0" w:space="0" w:color="auto"/>
        <w:right w:val="none" w:sz="0" w:space="0" w:color="auto"/>
      </w:divBdr>
    </w:div>
    <w:div w:id="1848666193">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8F6127EEC8FD04EB7E4542FD702D16F" ma:contentTypeVersion="4" ma:contentTypeDescription="Utwórz nowy dokument." ma:contentTypeScope="" ma:versionID="516ab64f31088f0d5b9fc5ff739ba54a">
  <xsd:schema xmlns:xsd="http://www.w3.org/2001/XMLSchema" xmlns:xs="http://www.w3.org/2001/XMLSchema" xmlns:p="http://schemas.microsoft.com/office/2006/metadata/properties" xmlns:ns2="9a1c16a4-7a36-4e5d-92b4-69a06cb183d5" targetNamespace="http://schemas.microsoft.com/office/2006/metadata/properties" ma:root="true" ma:fieldsID="38a4958e073e79f51d34506294fe30f8" ns2:_="">
    <xsd:import namespace="9a1c16a4-7a36-4e5d-92b4-69a06cb183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c16a4-7a36-4e5d-92b4-69a06cb18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DBF0F7-7D96-42B5-8A7B-73CFC095DCB4}">
  <ds:schemaRefs>
    <ds:schemaRef ds:uri="http://schemas.microsoft.com/sharepoint/v3/contenttype/forms"/>
  </ds:schemaRefs>
</ds:datastoreItem>
</file>

<file path=customXml/itemProps2.xml><?xml version="1.0" encoding="utf-8"?>
<ds:datastoreItem xmlns:ds="http://schemas.openxmlformats.org/officeDocument/2006/customXml" ds:itemID="{A2A17609-D7F4-4747-95CB-A6D7359BF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c16a4-7a36-4e5d-92b4-69a06cb18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420E3-22B2-4D8B-AE18-C5D16FA274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886853-2048-4D5F-8DB7-54C4282F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1537</Words>
  <Characters>9222</Characters>
  <Application>Microsoft Office Word</Application>
  <DocSecurity>0</DocSecurity>
  <Lines>76</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11</cp:revision>
  <cp:lastPrinted>2018-01-09T08:19:00Z</cp:lastPrinted>
  <dcterms:created xsi:type="dcterms:W3CDTF">2024-11-29T11:53:00Z</dcterms:created>
  <dcterms:modified xsi:type="dcterms:W3CDTF">2025-01-20T08:21:00Z</dcterms:modified>
</cp:coreProperties>
</file>