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0338A" w:rsidRDefault="0050338A" w:rsidP="0050338A">
      <w:pPr>
        <w:pStyle w:val="Nagwek4"/>
        <w:numPr>
          <w:ilvl w:val="3"/>
          <w:numId w:val="24"/>
        </w:numPr>
        <w:spacing w:after="240"/>
        <w:jc w:val="center"/>
      </w:pPr>
      <w:r>
        <w:rPr>
          <w:caps/>
        </w:rPr>
        <w:t>card of course</w:t>
      </w:r>
    </w:p>
    <w:tbl>
      <w:tblPr>
        <w:tblW w:w="9356" w:type="dxa"/>
        <w:tblInd w:w="-34" w:type="dxa"/>
        <w:tblLayout w:type="fixed"/>
        <w:tblLook w:val="0000" w:firstRow="0" w:lastRow="0" w:firstColumn="0" w:lastColumn="0" w:noHBand="0" w:noVBand="0"/>
      </w:tblPr>
      <w:tblGrid>
        <w:gridCol w:w="1402"/>
        <w:gridCol w:w="7954"/>
      </w:tblGrid>
      <w:tr w:rsidR="00AD61A3" w:rsidTr="00353090">
        <w:trPr>
          <w:cantSplit/>
          <w:trHeight w:val="850"/>
        </w:trPr>
        <w:tc>
          <w:tcPr>
            <w:tcW w:w="1402" w:type="dxa"/>
            <w:tcBorders>
              <w:top w:val="single" w:sz="4" w:space="0" w:color="000000"/>
              <w:left w:val="single" w:sz="4" w:space="0" w:color="000000"/>
              <w:bottom w:val="single" w:sz="4" w:space="0" w:color="000000"/>
            </w:tcBorders>
            <w:shd w:val="clear" w:color="auto" w:fill="auto"/>
            <w:vAlign w:val="center"/>
          </w:tcPr>
          <w:p w:rsidR="00AD61A3" w:rsidRPr="00DC763E" w:rsidRDefault="00AD61A3" w:rsidP="00DC763E">
            <w:pPr>
              <w:pStyle w:val="Pytania"/>
              <w:jc w:val="center"/>
            </w:pPr>
            <w:r w:rsidRPr="00DC763E">
              <w:t>Subject name</w:t>
            </w:r>
          </w:p>
        </w:tc>
        <w:tc>
          <w:tcPr>
            <w:tcW w:w="7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072CF" w:rsidP="00F8532F">
            <w:pPr>
              <w:pStyle w:val="Nagwek4"/>
              <w:snapToGrid w:val="0"/>
              <w:spacing w:before="40" w:after="40"/>
            </w:pPr>
            <w:r w:rsidRPr="00B072CF">
              <w:t>Sales techniques</w:t>
            </w:r>
          </w:p>
        </w:tc>
      </w:tr>
    </w:tbl>
    <w:p w:rsidR="00AD61A3" w:rsidRDefault="00AD61A3">
      <w:pPr>
        <w:pStyle w:val="Punktygwne"/>
        <w:spacing w:after="40"/>
      </w:pPr>
      <w:r>
        <w:rPr>
          <w:caps/>
        </w:rPr>
        <w:t xml:space="preserve">1. </w:t>
      </w:r>
      <w:r>
        <w:t>The placement of the subject in the study system</w:t>
      </w: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1.1. Field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Pr="007C2DE7" w:rsidRDefault="00B433EB">
            <w:pPr>
              <w:pStyle w:val="Odpowiedzi"/>
              <w:snapToGrid w:val="0"/>
              <w:rPr>
                <w:szCs w:val="20"/>
              </w:rPr>
            </w:pPr>
            <w:r>
              <w:rPr>
                <w:szCs w:val="20"/>
              </w:rPr>
              <w:t>Management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1.2. Form and path of study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D573C" w:rsidP="00FB0906">
            <w:pPr>
              <w:pStyle w:val="Odpowiedzi"/>
              <w:snapToGrid w:val="0"/>
            </w:pPr>
            <w:r>
              <w:t>Full-time/Part-time</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1.3. Level of education</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94FF3">
            <w:pPr>
              <w:pStyle w:val="Odpowiedzi"/>
            </w:pPr>
            <w:r>
              <w:t>First-cycle studies</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pPr>
            <w:r>
              <w:t>1.4. Study profile</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027C85">
            <w:pPr>
              <w:pStyle w:val="Odpowiedzi"/>
            </w:pPr>
            <w:r>
              <w:t>Practical</w:t>
            </w:r>
          </w:p>
        </w:tc>
      </w:tr>
    </w:tbl>
    <w:p w:rsidR="00DC763E" w:rsidRDefault="00DC763E">
      <w:pPr>
        <w:pStyle w:val="Pytania"/>
        <w:sectPr w:rsidR="00DC763E" w:rsidSect="00D669F9">
          <w:headerReference w:type="default" r:id="rId8"/>
          <w:footerReference w:type="default" r:id="rId9"/>
          <w:pgSz w:w="11906" w:h="16838"/>
          <w:pgMar w:top="1418" w:right="1418" w:bottom="1418" w:left="1418" w:header="708" w:footer="708" w:gutter="0"/>
          <w:cols w:space="708"/>
          <w:titlePg/>
          <w:docGrid w:linePitch="360"/>
        </w:sectPr>
      </w:pPr>
    </w:p>
    <w:p w:rsidR="00DC763E" w:rsidRDefault="00DC763E">
      <w:pPr>
        <w:pStyle w:val="Pytania"/>
        <w:sectPr w:rsidR="00DC763E" w:rsidSect="00DC763E">
          <w:type w:val="continuous"/>
          <w:pgSz w:w="11906" w:h="16838"/>
          <w:pgMar w:top="1418" w:right="1418" w:bottom="1418" w:left="1418" w:header="708" w:footer="708" w:gutter="0"/>
          <w:cols w:space="708"/>
          <w:docGrid w:linePitch="360"/>
        </w:sectPr>
      </w:pPr>
    </w:p>
    <w:tbl>
      <w:tblPr>
        <w:tblW w:w="0" w:type="auto"/>
        <w:tblInd w:w="-5" w:type="dxa"/>
        <w:tblLayout w:type="fixed"/>
        <w:tblLook w:val="0000" w:firstRow="0" w:lastRow="0" w:firstColumn="0" w:lastColumn="0" w:noHBand="0" w:noVBand="0"/>
      </w:tblPr>
      <w:tblGrid>
        <w:gridCol w:w="4366"/>
        <w:gridCol w:w="4695"/>
      </w:tblGrid>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lastRenderedPageBreak/>
              <w:t xml:space="preserve">1. </w:t>
            </w:r>
            <w:r w:rsidR="00D21967">
              <w:t>5. Specialty</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991EB5" w:rsidP="00C373C4">
            <w:pPr>
              <w:pStyle w:val="Odpowiedzi"/>
              <w:snapToGrid w:val="0"/>
            </w:pPr>
            <w:r>
              <w:t>-</w:t>
            </w:r>
          </w:p>
        </w:tc>
      </w:tr>
      <w:tr w:rsidR="00AD61A3" w:rsidTr="00F83469">
        <w:tc>
          <w:tcPr>
            <w:tcW w:w="4366" w:type="dxa"/>
            <w:tcBorders>
              <w:top w:val="single" w:sz="4" w:space="0" w:color="000000"/>
              <w:left w:val="single" w:sz="4" w:space="0" w:color="000000"/>
              <w:bottom w:val="single" w:sz="4" w:space="0" w:color="000000"/>
            </w:tcBorders>
            <w:shd w:val="clear" w:color="auto" w:fill="auto"/>
            <w:vAlign w:val="center"/>
          </w:tcPr>
          <w:p w:rsidR="00AD61A3" w:rsidRDefault="00AD61A3" w:rsidP="00D21967">
            <w:pPr>
              <w:pStyle w:val="Pytania"/>
            </w:pPr>
            <w:r>
              <w:t>1.6. Subject Coordinator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2B8" w:rsidRDefault="00C86932" w:rsidP="003A3FAD">
            <w:pPr>
              <w:pStyle w:val="Odpowiedzi"/>
              <w:snapToGrid w:val="0"/>
            </w:pPr>
            <w:proofErr w:type="spellStart"/>
            <w:r>
              <w:t>Mgr</w:t>
            </w:r>
            <w:proofErr w:type="spellEnd"/>
            <w:r>
              <w:t xml:space="preserve"> Małgorzata </w:t>
            </w:r>
            <w:proofErr w:type="spellStart"/>
            <w:r>
              <w:t>Lipczyńska</w:t>
            </w:r>
            <w:proofErr w:type="spellEnd"/>
          </w:p>
        </w:tc>
      </w:tr>
    </w:tbl>
    <w:p w:rsidR="00AD61A3" w:rsidRDefault="00AD61A3">
      <w:pPr>
        <w:pStyle w:val="Punktygwne"/>
        <w:spacing w:after="40"/>
      </w:pPr>
      <w:r>
        <w:t>2. General characteristics of the subject</w:t>
      </w:r>
    </w:p>
    <w:tbl>
      <w:tblPr>
        <w:tblW w:w="0" w:type="auto"/>
        <w:tblInd w:w="-34" w:type="dxa"/>
        <w:tblLayout w:type="fixed"/>
        <w:tblLook w:val="0000" w:firstRow="0" w:lastRow="0" w:firstColumn="0" w:lastColumn="0" w:noHBand="0" w:noVBand="0"/>
      </w:tblPr>
      <w:tblGrid>
        <w:gridCol w:w="4462"/>
        <w:gridCol w:w="4611"/>
      </w:tblGrid>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AD61A3">
            <w:pPr>
              <w:pStyle w:val="Pytania"/>
              <w:ind w:left="360" w:hanging="360"/>
            </w:pPr>
            <w:r>
              <w:t>2.1. Belonging to a subject group</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8AD" w:rsidRDefault="007A3F62" w:rsidP="00BD38B5">
            <w:pPr>
              <w:pStyle w:val="Odpowiedzi"/>
              <w:snapToGrid w:val="0"/>
            </w:pPr>
            <w:r>
              <w:t>Directional/Practical</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2.2. Number of ECTS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1A023A">
            <w:pPr>
              <w:pStyle w:val="Odpowiedzi"/>
              <w:snapToGrid w:val="0"/>
            </w:pPr>
            <w:r>
              <w:t>2</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2.3. Language of lectures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E0518A">
            <w:pPr>
              <w:pStyle w:val="Odpowiedzi"/>
              <w:snapToGrid w:val="0"/>
            </w:pPr>
            <w:r>
              <w:t>Eng</w:t>
            </w:r>
            <w:bookmarkStart w:id="0" w:name="_GoBack"/>
            <w:bookmarkEnd w:id="0"/>
            <w:r w:rsidR="005834FB">
              <w:t>lish</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 xml:space="preserve">2.4. </w:t>
            </w:r>
            <w:r w:rsidR="00AD61A3">
              <w:rPr>
                <w:spacing w:val="-4"/>
              </w:rPr>
              <w:t>Semesters in which the subject is taught</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B433EB">
            <w:pPr>
              <w:pStyle w:val="Odpowiedzi"/>
              <w:snapToGrid w:val="0"/>
            </w:pPr>
            <w:r>
              <w:t>II</w:t>
            </w:r>
          </w:p>
        </w:tc>
      </w:tr>
      <w:tr w:rsidR="00AD61A3" w:rsidTr="00353090">
        <w:tc>
          <w:tcPr>
            <w:tcW w:w="4462" w:type="dxa"/>
            <w:tcBorders>
              <w:top w:val="single" w:sz="4" w:space="0" w:color="000000"/>
              <w:left w:val="single" w:sz="4" w:space="0" w:color="000000"/>
              <w:bottom w:val="single" w:sz="4" w:space="0" w:color="000000"/>
            </w:tcBorders>
            <w:shd w:val="clear" w:color="auto" w:fill="auto"/>
            <w:vAlign w:val="center"/>
          </w:tcPr>
          <w:p w:rsidR="00AD61A3" w:rsidRDefault="00B8436E">
            <w:pPr>
              <w:pStyle w:val="Pytania"/>
              <w:ind w:left="360" w:hanging="360"/>
            </w:pPr>
            <w:r>
              <w:t>2.5.Criteria for selecting course participants</w:t>
            </w:r>
          </w:p>
        </w:tc>
        <w:tc>
          <w:tcPr>
            <w:tcW w:w="4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61A3" w:rsidRDefault="005834FB">
            <w:pPr>
              <w:pStyle w:val="Odpowiedzi"/>
              <w:snapToGrid w:val="0"/>
            </w:pPr>
            <w:r>
              <w:t>-</w:t>
            </w:r>
          </w:p>
        </w:tc>
      </w:tr>
    </w:tbl>
    <w:p w:rsidR="00F02F1A" w:rsidRDefault="00AD61A3" w:rsidP="00F02F1A">
      <w:pPr>
        <w:pStyle w:val="Punktygwne"/>
        <w:numPr>
          <w:ilvl w:val="0"/>
          <w:numId w:val="9"/>
        </w:numPr>
      </w:pPr>
      <w:r>
        <w:t>Learning outcomes and course delivery</w:t>
      </w:r>
    </w:p>
    <w:p w:rsidR="00AD61A3" w:rsidRPr="00D87DCC" w:rsidRDefault="00AD61A3" w:rsidP="00D87DCC">
      <w:pPr>
        <w:pStyle w:val="Podpunkty"/>
        <w:numPr>
          <w:ilvl w:val="1"/>
          <w:numId w:val="9"/>
        </w:numPr>
        <w:rPr>
          <w:rFonts w:eastAsia="Verdana"/>
          <w:b w:val="0"/>
          <w:sz w:val="20"/>
          <w:szCs w:val="18"/>
        </w:rPr>
      </w:pPr>
      <w:r>
        <w:t>Subject Objectives</w:t>
      </w:r>
    </w:p>
    <w:p w:rsidR="00D87DCC" w:rsidRDefault="00D87DCC" w:rsidP="00D87DCC">
      <w:pPr>
        <w:pStyle w:val="Podpunkty"/>
        <w:rPr>
          <w:rFonts w:eastAsia="Verdana"/>
          <w:b w:val="0"/>
          <w:sz w:val="20"/>
          <w:szCs w:val="18"/>
        </w:rPr>
      </w:pPr>
    </w:p>
    <w:tbl>
      <w:tblPr>
        <w:tblW w:w="9214"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8647"/>
      </w:tblGrid>
      <w:tr w:rsidR="00D87DCC" w:rsidTr="005D23CD">
        <w:trPr>
          <w:cantSplit/>
          <w:trHeight w:val="230"/>
        </w:trPr>
        <w:tc>
          <w:tcPr>
            <w:tcW w:w="567" w:type="dxa"/>
            <w:vMerge w:val="restart"/>
            <w:shd w:val="clear" w:color="auto" w:fill="auto"/>
            <w:vAlign w:val="center"/>
          </w:tcPr>
          <w:p w:rsidR="00D87DCC" w:rsidRDefault="00D87DCC" w:rsidP="00057FA1">
            <w:pPr>
              <w:pStyle w:val="Nagwkitablic"/>
            </w:pPr>
            <w:r>
              <w:t>No.</w:t>
            </w:r>
          </w:p>
        </w:tc>
        <w:tc>
          <w:tcPr>
            <w:tcW w:w="8647" w:type="dxa"/>
            <w:vMerge w:val="restart"/>
            <w:shd w:val="clear" w:color="auto" w:fill="auto"/>
            <w:vAlign w:val="center"/>
          </w:tcPr>
          <w:p w:rsidR="00D87DCC" w:rsidRDefault="00D87DCC" w:rsidP="00057FA1">
            <w:pPr>
              <w:pStyle w:val="Nagwkitablic"/>
            </w:pPr>
            <w:r>
              <w:t>Subject Objectives</w:t>
            </w:r>
          </w:p>
        </w:tc>
      </w:tr>
      <w:tr w:rsidR="00D87DCC" w:rsidTr="005D23CD">
        <w:trPr>
          <w:cantSplit/>
          <w:trHeight w:val="249"/>
        </w:trPr>
        <w:tc>
          <w:tcPr>
            <w:tcW w:w="567" w:type="dxa"/>
            <w:vMerge/>
            <w:shd w:val="clear" w:color="auto" w:fill="auto"/>
            <w:vAlign w:val="center"/>
          </w:tcPr>
          <w:p w:rsidR="00D87DCC" w:rsidRDefault="00D87DCC" w:rsidP="00057FA1">
            <w:pPr>
              <w:pStyle w:val="Nagwkitablic"/>
              <w:snapToGrid w:val="0"/>
              <w:rPr>
                <w:i/>
              </w:rPr>
            </w:pPr>
          </w:p>
        </w:tc>
        <w:tc>
          <w:tcPr>
            <w:tcW w:w="8647" w:type="dxa"/>
            <w:vMerge/>
            <w:shd w:val="clear" w:color="auto" w:fill="auto"/>
            <w:vAlign w:val="center"/>
          </w:tcPr>
          <w:p w:rsidR="00D87DCC" w:rsidRDefault="00D87DCC" w:rsidP="00057FA1">
            <w:pPr>
              <w:pStyle w:val="Nagwkitablic"/>
              <w:snapToGrid w:val="0"/>
            </w:pPr>
          </w:p>
        </w:tc>
      </w:tr>
      <w:tr w:rsidR="00056D4A" w:rsidTr="005D23CD">
        <w:trPr>
          <w:trHeight w:val="397"/>
        </w:trPr>
        <w:tc>
          <w:tcPr>
            <w:tcW w:w="567" w:type="dxa"/>
            <w:shd w:val="clear" w:color="auto" w:fill="auto"/>
            <w:vAlign w:val="center"/>
          </w:tcPr>
          <w:p w:rsidR="00056D4A" w:rsidRDefault="00056D4A" w:rsidP="00056D4A">
            <w:pPr>
              <w:pStyle w:val="Tekstpodstawowy"/>
              <w:tabs>
                <w:tab w:val="left" w:pos="-5814"/>
              </w:tabs>
              <w:jc w:val="center"/>
            </w:pPr>
            <w:r>
              <w:t>C1</w:t>
            </w:r>
          </w:p>
        </w:tc>
        <w:tc>
          <w:tcPr>
            <w:tcW w:w="8647" w:type="dxa"/>
            <w:shd w:val="clear" w:color="auto" w:fill="auto"/>
            <w:vAlign w:val="center"/>
          </w:tcPr>
          <w:p w:rsidR="00056D4A" w:rsidRPr="0069471B" w:rsidRDefault="00056D4A" w:rsidP="00056D4A">
            <w:pPr>
              <w:pStyle w:val="Cele"/>
              <w:tabs>
                <w:tab w:val="left" w:pos="426"/>
              </w:tabs>
              <w:suppressAutoHyphens/>
              <w:ind w:left="0" w:firstLine="0"/>
            </w:pPr>
            <w:r>
              <w:t>To familiarize students with the concepts, regularities and problems in the area of sales techniques and with the techniques of proceeding in specific sales situations.</w:t>
            </w:r>
          </w:p>
        </w:tc>
      </w:tr>
      <w:tr w:rsidR="00056D4A" w:rsidTr="005D23CD">
        <w:trPr>
          <w:trHeight w:val="397"/>
        </w:trPr>
        <w:tc>
          <w:tcPr>
            <w:tcW w:w="567" w:type="dxa"/>
            <w:shd w:val="clear" w:color="auto" w:fill="auto"/>
            <w:vAlign w:val="center"/>
          </w:tcPr>
          <w:p w:rsidR="00056D4A" w:rsidRPr="0069471B" w:rsidRDefault="00056D4A" w:rsidP="00056D4A">
            <w:pPr>
              <w:pStyle w:val="Tekstpodstawowy"/>
              <w:tabs>
                <w:tab w:val="left" w:pos="-5814"/>
              </w:tabs>
              <w:jc w:val="center"/>
            </w:pPr>
            <w:r>
              <w:t>C2</w:t>
            </w:r>
          </w:p>
        </w:tc>
        <w:tc>
          <w:tcPr>
            <w:tcW w:w="8647" w:type="dxa"/>
            <w:shd w:val="clear" w:color="auto" w:fill="auto"/>
            <w:vAlign w:val="center"/>
          </w:tcPr>
          <w:p w:rsidR="00056D4A" w:rsidRPr="0069471B" w:rsidRDefault="00056D4A" w:rsidP="00056D4A">
            <w:pPr>
              <w:pStyle w:val="Cele"/>
              <w:tabs>
                <w:tab w:val="left" w:pos="426"/>
              </w:tabs>
              <w:suppressAutoHyphens/>
              <w:overflowPunct/>
              <w:autoSpaceDE/>
              <w:spacing w:before="0"/>
              <w:ind w:left="0" w:firstLine="0"/>
            </w:pPr>
            <w:r>
              <w:t>Acquiring skills in preparing and conducting a sales presentation</w:t>
            </w:r>
          </w:p>
        </w:tc>
      </w:tr>
      <w:tr w:rsidR="00056D4A" w:rsidTr="005D23CD">
        <w:trPr>
          <w:trHeight w:val="397"/>
        </w:trPr>
        <w:tc>
          <w:tcPr>
            <w:tcW w:w="567" w:type="dxa"/>
            <w:shd w:val="clear" w:color="auto" w:fill="auto"/>
            <w:vAlign w:val="center"/>
          </w:tcPr>
          <w:p w:rsidR="00056D4A" w:rsidRPr="0069471B" w:rsidRDefault="00056D4A" w:rsidP="00056D4A">
            <w:pPr>
              <w:pStyle w:val="Tekstpodstawowy"/>
              <w:tabs>
                <w:tab w:val="left" w:pos="-5814"/>
              </w:tabs>
              <w:jc w:val="center"/>
            </w:pPr>
            <w:r>
              <w:t>C3</w:t>
            </w:r>
          </w:p>
        </w:tc>
        <w:tc>
          <w:tcPr>
            <w:tcW w:w="8647" w:type="dxa"/>
            <w:shd w:val="clear" w:color="auto" w:fill="auto"/>
            <w:vAlign w:val="center"/>
          </w:tcPr>
          <w:p w:rsidR="00056D4A" w:rsidRPr="003210E7" w:rsidRDefault="00056D4A" w:rsidP="00056D4A">
            <w:pPr>
              <w:pStyle w:val="Cele"/>
              <w:tabs>
                <w:tab w:val="left" w:pos="426"/>
              </w:tabs>
              <w:suppressAutoHyphens/>
              <w:overflowPunct/>
              <w:autoSpaceDE/>
              <w:spacing w:before="0"/>
              <w:ind w:left="0" w:firstLine="0"/>
            </w:pPr>
            <w:r>
              <w:t>Acquiring the ability to build partnerships in business contacts</w:t>
            </w:r>
          </w:p>
        </w:tc>
      </w:tr>
      <w:tr w:rsidR="00056D4A" w:rsidTr="005D23CD">
        <w:trPr>
          <w:trHeight w:val="397"/>
        </w:trPr>
        <w:tc>
          <w:tcPr>
            <w:tcW w:w="567" w:type="dxa"/>
            <w:shd w:val="clear" w:color="auto" w:fill="auto"/>
            <w:vAlign w:val="center"/>
          </w:tcPr>
          <w:p w:rsidR="00056D4A" w:rsidRPr="0069471B" w:rsidRDefault="00056D4A" w:rsidP="00056D4A">
            <w:pPr>
              <w:pStyle w:val="centralniewrubryce"/>
            </w:pPr>
            <w:r>
              <w:t>C4</w:t>
            </w:r>
          </w:p>
        </w:tc>
        <w:tc>
          <w:tcPr>
            <w:tcW w:w="8647" w:type="dxa"/>
            <w:shd w:val="clear" w:color="auto" w:fill="auto"/>
            <w:vAlign w:val="center"/>
          </w:tcPr>
          <w:p w:rsidR="00056D4A" w:rsidRPr="0069471B" w:rsidRDefault="00056D4A" w:rsidP="00056D4A">
            <w:pPr>
              <w:pStyle w:val="Cele"/>
              <w:tabs>
                <w:tab w:val="left" w:pos="426"/>
              </w:tabs>
              <w:suppressAutoHyphens/>
              <w:overflowPunct/>
              <w:autoSpaceDE/>
              <w:spacing w:before="0"/>
              <w:ind w:left="0" w:firstLine="0"/>
            </w:pPr>
            <w:r>
              <w:t>Acquiring the ability to communicate properly with a client and deal with a difficult client</w:t>
            </w:r>
          </w:p>
        </w:tc>
      </w:tr>
      <w:tr w:rsidR="00056D4A" w:rsidTr="005D23CD">
        <w:trPr>
          <w:trHeight w:val="397"/>
        </w:trPr>
        <w:tc>
          <w:tcPr>
            <w:tcW w:w="567" w:type="dxa"/>
            <w:shd w:val="clear" w:color="auto" w:fill="auto"/>
            <w:vAlign w:val="center"/>
          </w:tcPr>
          <w:p w:rsidR="00056D4A" w:rsidRDefault="00056D4A" w:rsidP="00056D4A">
            <w:pPr>
              <w:pStyle w:val="centralniewrubryce"/>
            </w:pPr>
            <w:r>
              <w:t>C5</w:t>
            </w:r>
          </w:p>
        </w:tc>
        <w:tc>
          <w:tcPr>
            <w:tcW w:w="8647" w:type="dxa"/>
            <w:shd w:val="clear" w:color="auto" w:fill="auto"/>
            <w:vAlign w:val="center"/>
          </w:tcPr>
          <w:p w:rsidR="00056D4A" w:rsidRPr="0069471B" w:rsidRDefault="00056D4A" w:rsidP="00056D4A">
            <w:pPr>
              <w:pStyle w:val="Cele"/>
              <w:tabs>
                <w:tab w:val="left" w:pos="426"/>
              </w:tabs>
              <w:suppressAutoHyphens/>
              <w:overflowPunct/>
              <w:autoSpaceDE/>
              <w:spacing w:before="0"/>
              <w:ind w:left="0" w:firstLine="0"/>
            </w:pPr>
            <w:r>
              <w:t>Acquiring skills in using sales techniques</w:t>
            </w:r>
          </w:p>
        </w:tc>
      </w:tr>
    </w:tbl>
    <w:p w:rsidR="000560C8" w:rsidRDefault="000560C8">
      <w:pPr>
        <w:pStyle w:val="Podpunkty"/>
        <w:tabs>
          <w:tab w:val="left" w:pos="720"/>
        </w:tabs>
        <w:spacing w:before="240" w:after="60"/>
        <w:ind w:left="714" w:hanging="357"/>
        <w:rPr>
          <w:rFonts w:eastAsia="Verdana"/>
          <w:b w:val="0"/>
          <w:sz w:val="20"/>
          <w:szCs w:val="18"/>
        </w:rPr>
      </w:pPr>
    </w:p>
    <w:p w:rsidR="009704FE" w:rsidRDefault="008F036C" w:rsidP="009704FE">
      <w:pPr>
        <w:pStyle w:val="Podpunkty"/>
        <w:numPr>
          <w:ilvl w:val="1"/>
          <w:numId w:val="9"/>
        </w:numPr>
        <w:tabs>
          <w:tab w:val="left" w:pos="720"/>
        </w:tabs>
        <w:spacing w:after="60"/>
      </w:pPr>
      <w:r>
        <w:t xml:space="preserve">Subject-specific learning outcomes, divided into </w:t>
      </w:r>
      <w:r w:rsidR="00AD61A3">
        <w:rPr>
          <w:smallCaps/>
        </w:rPr>
        <w:t xml:space="preserve">knowledge </w:t>
      </w:r>
      <w:r w:rsidR="00AD61A3">
        <w:t xml:space="preserve">, </w:t>
      </w:r>
      <w:r w:rsidR="00AD61A3">
        <w:rPr>
          <w:smallCaps/>
        </w:rPr>
        <w:t xml:space="preserve">skills </w:t>
      </w:r>
      <w:r w:rsidR="00AD61A3">
        <w:t xml:space="preserve">and </w:t>
      </w:r>
      <w:r w:rsidR="00AD61A3">
        <w:rPr>
          <w:smallCaps/>
        </w:rPr>
        <w:t xml:space="preserve">competences </w:t>
      </w:r>
      <w:r w:rsidR="00AD61A3">
        <w:t>, with reference to the directional learning outcomes</w:t>
      </w:r>
    </w:p>
    <w:p w:rsidR="00AD61A3" w:rsidRDefault="00AD61A3">
      <w:pPr>
        <w:pStyle w:val="Tekstpodstawowy"/>
        <w:tabs>
          <w:tab w:val="left" w:pos="-5814"/>
        </w:tabs>
        <w:ind w:left="540"/>
        <w:rPr>
          <w:sz w:val="24"/>
        </w:rPr>
      </w:pPr>
    </w:p>
    <w:tbl>
      <w:tblPr>
        <w:tblW w:w="8647" w:type="dxa"/>
        <w:tblInd w:w="70" w:type="dxa"/>
        <w:tblLayout w:type="fixed"/>
        <w:tblCellMar>
          <w:left w:w="70" w:type="dxa"/>
          <w:right w:w="70" w:type="dxa"/>
        </w:tblCellMar>
        <w:tblLook w:val="04A0" w:firstRow="1" w:lastRow="0" w:firstColumn="1" w:lastColumn="0" w:noHBand="0" w:noVBand="1"/>
      </w:tblPr>
      <w:tblGrid>
        <w:gridCol w:w="483"/>
        <w:gridCol w:w="3406"/>
        <w:gridCol w:w="1132"/>
        <w:gridCol w:w="906"/>
        <w:gridCol w:w="907"/>
        <w:gridCol w:w="906"/>
        <w:gridCol w:w="907"/>
      </w:tblGrid>
      <w:tr w:rsidR="00FB0906" w:rsidRPr="00612A96" w:rsidTr="00FB0906">
        <w:trPr>
          <w:cantSplit/>
          <w:trHeight w:val="425"/>
        </w:trPr>
        <w:tc>
          <w:tcPr>
            <w:tcW w:w="483" w:type="dxa"/>
            <w:vMerge w:val="restart"/>
            <w:tcBorders>
              <w:top w:val="single" w:sz="4" w:space="0" w:color="000000"/>
              <w:left w:val="single" w:sz="4" w:space="0" w:color="000000"/>
              <w:bottom w:val="single" w:sz="4" w:space="0" w:color="000000"/>
              <w:right w:val="single" w:sz="4" w:space="0" w:color="auto"/>
            </w:tcBorders>
            <w:vAlign w:val="center"/>
            <w:hideMark/>
          </w:tcPr>
          <w:p w:rsidR="00FB0906" w:rsidRDefault="00FB0906">
            <w:pPr>
              <w:pStyle w:val="Nagwkitablic"/>
              <w:spacing w:line="256" w:lineRule="auto"/>
            </w:pPr>
            <w:r>
              <w:t>No.</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FB0906" w:rsidRDefault="00FB0906" w:rsidP="00612A96">
            <w:pPr>
              <w:pStyle w:val="Nagwkitablic"/>
              <w:spacing w:line="256" w:lineRule="auto"/>
            </w:pPr>
            <w:r>
              <w:t xml:space="preserve">Description of subject </w:t>
            </w:r>
            <w:r>
              <w:br/>
              <w:t>learning outcomes</w:t>
            </w:r>
          </w:p>
        </w:tc>
        <w:tc>
          <w:tcPr>
            <w:tcW w:w="113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pPr>
              <w:pStyle w:val="Nagwkitablic"/>
              <w:spacing w:line="256" w:lineRule="auto"/>
            </w:pPr>
            <w:r>
              <w:t xml:space="preserve">Reference to </w:t>
            </w:r>
            <w:r>
              <w:br/>
              <w:t>directional effects</w:t>
            </w:r>
          </w:p>
          <w:p w:rsidR="00FB0906" w:rsidRDefault="00FB0906">
            <w:pPr>
              <w:pStyle w:val="Nagwkitablic"/>
              <w:spacing w:line="256" w:lineRule="auto"/>
            </w:pPr>
            <w:r>
              <w:t>learning (symbols)</w:t>
            </w:r>
          </w:p>
        </w:tc>
        <w:tc>
          <w:tcPr>
            <w:tcW w:w="3626"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Method of implementation (mark "X")</w:t>
            </w:r>
          </w:p>
        </w:tc>
      </w:tr>
      <w:tr w:rsidR="00FB0906" w:rsidRPr="00612A96" w:rsidTr="00FB0906">
        <w:trPr>
          <w:cantSplit/>
          <w:trHeight w:val="27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ST</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B0906" w:rsidRDefault="00FB0906">
            <w:pPr>
              <w:pStyle w:val="Nagwkitablic"/>
              <w:spacing w:before="20" w:line="256" w:lineRule="auto"/>
            </w:pPr>
            <w:r>
              <w:t>NST</w:t>
            </w:r>
          </w:p>
        </w:tc>
      </w:tr>
      <w:tr w:rsidR="00FB0906" w:rsidRPr="00612A96" w:rsidTr="00FB0906">
        <w:trPr>
          <w:cantSplit/>
          <w:trHeight w:val="1345"/>
        </w:trPr>
        <w:tc>
          <w:tcPr>
            <w:tcW w:w="483" w:type="dxa"/>
            <w:vMerge/>
            <w:tcBorders>
              <w:top w:val="single" w:sz="4" w:space="0" w:color="000000"/>
              <w:left w:val="single" w:sz="4" w:space="0" w:color="000000"/>
              <w:bottom w:val="single" w:sz="4" w:space="0" w:color="000000"/>
              <w:right w:val="single" w:sz="4" w:space="0" w:color="auto"/>
            </w:tcBorders>
            <w:vAlign w:val="center"/>
            <w:hideMark/>
          </w:tcPr>
          <w:p w:rsidR="00FB0906" w:rsidRDefault="00FB0906">
            <w:pPr>
              <w:spacing w:after="0" w:line="256" w:lineRule="auto"/>
              <w:rPr>
                <w:rFonts w:eastAsia="Times New Roman"/>
                <w:b/>
                <w:sz w:val="20"/>
                <w:szCs w:val="20"/>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FB0906" w:rsidRDefault="00FB0906">
            <w:pPr>
              <w:spacing w:after="0" w:line="256" w:lineRule="auto"/>
              <w:rPr>
                <w:rFonts w:eastAsia="Times New Roman"/>
                <w:b/>
                <w:sz w:val="20"/>
                <w:szCs w:val="20"/>
              </w:rPr>
            </w:pP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c>
          <w:tcPr>
            <w:tcW w:w="906"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Classes at the University</w:t>
            </w:r>
          </w:p>
        </w:tc>
        <w:tc>
          <w:tcPr>
            <w:tcW w:w="907" w:type="dxa"/>
            <w:tcBorders>
              <w:top w:val="single" w:sz="4" w:space="0" w:color="auto"/>
              <w:left w:val="single" w:sz="4" w:space="0" w:color="auto"/>
              <w:bottom w:val="single" w:sz="4" w:space="0" w:color="auto"/>
              <w:right w:val="single" w:sz="4" w:space="0" w:color="auto"/>
            </w:tcBorders>
            <w:textDirection w:val="btLr"/>
            <w:vAlign w:val="center"/>
            <w:hideMark/>
          </w:tcPr>
          <w:p w:rsidR="00FB0906" w:rsidRDefault="00FB0906" w:rsidP="00612A96">
            <w:pPr>
              <w:pStyle w:val="Nagwkitablic"/>
              <w:spacing w:line="257" w:lineRule="auto"/>
              <w:rPr>
                <w:sz w:val="18"/>
                <w:szCs w:val="16"/>
              </w:rPr>
            </w:pPr>
            <w:r>
              <w:rPr>
                <w:sz w:val="18"/>
                <w:szCs w:val="16"/>
              </w:rPr>
              <w:t xml:space="preserve">Activities on </w:t>
            </w:r>
            <w:r>
              <w:rPr>
                <w:sz w:val="18"/>
                <w:szCs w:val="16"/>
              </w:rPr>
              <w:br/>
              <w:t>the platform</w:t>
            </w:r>
          </w:p>
        </w:tc>
      </w:tr>
      <w:tr w:rsidR="00FB0906"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B0906" w:rsidRDefault="00FB0906">
            <w:pPr>
              <w:pStyle w:val="centralniewrubryce"/>
              <w:spacing w:line="256" w:lineRule="auto"/>
            </w:pPr>
            <w:r>
              <w:lastRenderedPageBreak/>
              <w:t xml:space="preserve">After passing the course, the student knows and understands </w:t>
            </w:r>
            <w:r>
              <w:rPr>
                <w:b/>
                <w:smallCaps/>
              </w:rPr>
              <w:t>the knowledge</w:t>
            </w:r>
          </w:p>
        </w:tc>
      </w:tr>
      <w:tr w:rsidR="00056D4A"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hideMark/>
          </w:tcPr>
          <w:p w:rsidR="00056D4A" w:rsidRDefault="00056D4A" w:rsidP="00056D4A">
            <w:pPr>
              <w:pStyle w:val="Tekstpodstawowy"/>
              <w:tabs>
                <w:tab w:val="left" w:pos="-5814"/>
              </w:tabs>
              <w:spacing w:line="256" w:lineRule="auto"/>
              <w:jc w:val="center"/>
            </w:pPr>
            <w:r>
              <w:t>W1</w:t>
            </w:r>
          </w:p>
        </w:tc>
        <w:tc>
          <w:tcPr>
            <w:tcW w:w="3406" w:type="dxa"/>
            <w:tcBorders>
              <w:top w:val="single" w:sz="4" w:space="0" w:color="000000"/>
              <w:left w:val="single" w:sz="4" w:space="0" w:color="000000"/>
              <w:bottom w:val="single" w:sz="4" w:space="0" w:color="000000"/>
              <w:right w:val="nil"/>
            </w:tcBorders>
            <w:vAlign w:val="center"/>
          </w:tcPr>
          <w:p w:rsidR="00056D4A" w:rsidRPr="00135577" w:rsidRDefault="00056D4A" w:rsidP="00056D4A">
            <w:pPr>
              <w:widowControl w:val="0"/>
              <w:spacing w:after="0" w:line="240" w:lineRule="auto"/>
              <w:jc w:val="both"/>
              <w:rPr>
                <w:rFonts w:eastAsia="Times New Roman"/>
                <w:sz w:val="20"/>
                <w:szCs w:val="20"/>
              </w:rPr>
            </w:pPr>
            <w:r>
              <w:rPr>
                <w:rFonts w:eastAsia="Times New Roman"/>
                <w:sz w:val="20"/>
                <w:szCs w:val="20"/>
              </w:rPr>
              <w:t>Knows the typology of clients and the principles of influencing clients</w:t>
            </w:r>
          </w:p>
        </w:tc>
        <w:tc>
          <w:tcPr>
            <w:tcW w:w="1132" w:type="dxa"/>
            <w:vMerge w:val="restart"/>
            <w:tcBorders>
              <w:top w:val="single" w:sz="4" w:space="0" w:color="000000"/>
              <w:left w:val="single" w:sz="4" w:space="0" w:color="000000"/>
              <w:right w:val="single" w:sz="4" w:space="0" w:color="000000"/>
            </w:tcBorders>
            <w:vAlign w:val="center"/>
          </w:tcPr>
          <w:p w:rsidR="00056D4A" w:rsidRDefault="00056D4A" w:rsidP="00056D4A">
            <w:pPr>
              <w:autoSpaceDE w:val="0"/>
              <w:snapToGrid w:val="0"/>
              <w:spacing w:before="40" w:after="40" w:line="240" w:lineRule="auto"/>
              <w:jc w:val="center"/>
              <w:rPr>
                <w:sz w:val="18"/>
                <w:szCs w:val="18"/>
              </w:rPr>
            </w:pPr>
            <w:r>
              <w:rPr>
                <w:sz w:val="18"/>
                <w:szCs w:val="18"/>
              </w:rPr>
              <w:t>Z1_W10</w:t>
            </w:r>
          </w:p>
          <w:p w:rsidR="00F8532F" w:rsidRPr="009A5B63" w:rsidRDefault="00F8532F" w:rsidP="00056D4A">
            <w:pPr>
              <w:autoSpaceDE w:val="0"/>
              <w:snapToGrid w:val="0"/>
              <w:spacing w:before="40" w:after="40" w:line="240" w:lineRule="auto"/>
              <w:jc w:val="center"/>
              <w:rPr>
                <w:sz w:val="20"/>
                <w:szCs w:val="20"/>
              </w:rPr>
            </w:pPr>
            <w:r>
              <w:rPr>
                <w:sz w:val="18"/>
                <w:szCs w:val="18"/>
              </w:rPr>
              <w:t>Z1_W13</w:t>
            </w:r>
          </w:p>
        </w:tc>
        <w:tc>
          <w:tcPr>
            <w:tcW w:w="906" w:type="dxa"/>
            <w:tcBorders>
              <w:top w:val="single" w:sz="4" w:space="0" w:color="000000"/>
              <w:left w:val="single" w:sz="4" w:space="0" w:color="000000"/>
              <w:bottom w:val="single" w:sz="4" w:space="0" w:color="000000"/>
              <w:right w:val="single" w:sz="4" w:space="0" w:color="000000"/>
            </w:tcBorders>
            <w:vAlign w:val="center"/>
          </w:tcPr>
          <w:p w:rsidR="00056D4A" w:rsidRDefault="00322664" w:rsidP="00056D4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56D4A" w:rsidRDefault="00056D4A" w:rsidP="00056D4A">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056D4A" w:rsidRDefault="00322664" w:rsidP="00056D4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056D4A" w:rsidRDefault="00056D4A" w:rsidP="00056D4A">
            <w:pPr>
              <w:autoSpaceDE w:val="0"/>
              <w:snapToGrid w:val="0"/>
              <w:spacing w:before="40" w:after="40" w:line="240" w:lineRule="auto"/>
              <w:jc w:val="center"/>
              <w:rPr>
                <w:sz w:val="20"/>
                <w:szCs w:val="20"/>
              </w:rPr>
            </w:pPr>
          </w:p>
        </w:tc>
      </w:tr>
      <w:tr w:rsidR="00056D4A" w:rsidRPr="00612A96" w:rsidTr="00DD3DCC">
        <w:trPr>
          <w:trHeight w:val="376"/>
        </w:trPr>
        <w:tc>
          <w:tcPr>
            <w:tcW w:w="483" w:type="dxa"/>
            <w:tcBorders>
              <w:top w:val="nil"/>
              <w:left w:val="single" w:sz="4" w:space="0" w:color="000000"/>
              <w:bottom w:val="single" w:sz="4" w:space="0" w:color="000000"/>
              <w:right w:val="nil"/>
            </w:tcBorders>
            <w:vAlign w:val="center"/>
            <w:hideMark/>
          </w:tcPr>
          <w:p w:rsidR="00056D4A" w:rsidRDefault="00056D4A" w:rsidP="00056D4A">
            <w:pPr>
              <w:pStyle w:val="Tekstpodstawowy"/>
              <w:tabs>
                <w:tab w:val="left" w:pos="-5814"/>
              </w:tabs>
              <w:spacing w:line="256" w:lineRule="auto"/>
              <w:jc w:val="center"/>
            </w:pPr>
            <w:r>
              <w:t>W2</w:t>
            </w:r>
          </w:p>
        </w:tc>
        <w:tc>
          <w:tcPr>
            <w:tcW w:w="3406" w:type="dxa"/>
            <w:tcBorders>
              <w:top w:val="nil"/>
              <w:left w:val="single" w:sz="4" w:space="0" w:color="000000"/>
              <w:bottom w:val="single" w:sz="4" w:space="0" w:color="000000"/>
              <w:right w:val="nil"/>
            </w:tcBorders>
            <w:vAlign w:val="center"/>
          </w:tcPr>
          <w:p w:rsidR="00056D4A" w:rsidRDefault="00056D4A" w:rsidP="00056D4A">
            <w:pPr>
              <w:pStyle w:val="wrubryce"/>
              <w:spacing w:line="256" w:lineRule="auto"/>
            </w:pPr>
            <w:r>
              <w:t>Knows and understands the principles of ethical attitudes in sales techniques</w:t>
            </w:r>
          </w:p>
        </w:tc>
        <w:tc>
          <w:tcPr>
            <w:tcW w:w="1132" w:type="dxa"/>
            <w:vMerge/>
            <w:tcBorders>
              <w:left w:val="single" w:sz="4" w:space="0" w:color="000000"/>
              <w:right w:val="single" w:sz="4" w:space="0" w:color="000000"/>
            </w:tcBorders>
            <w:vAlign w:val="center"/>
          </w:tcPr>
          <w:p w:rsidR="00056D4A" w:rsidRPr="0069471B" w:rsidRDefault="00056D4A" w:rsidP="00056D4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56D4A" w:rsidRDefault="00322664" w:rsidP="00056D4A">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056D4A" w:rsidRDefault="00056D4A" w:rsidP="00056D4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056D4A" w:rsidRDefault="00322664" w:rsidP="00056D4A">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056D4A" w:rsidRDefault="00056D4A" w:rsidP="00056D4A">
            <w:pPr>
              <w:autoSpaceDE w:val="0"/>
              <w:snapToGrid w:val="0"/>
              <w:spacing w:before="40" w:after="40" w:line="240" w:lineRule="auto"/>
              <w:jc w:val="center"/>
              <w:rPr>
                <w:sz w:val="20"/>
                <w:szCs w:val="20"/>
              </w:rPr>
            </w:pPr>
          </w:p>
        </w:tc>
      </w:tr>
      <w:tr w:rsidR="00C77DAF" w:rsidRPr="00612A96" w:rsidTr="00930C73">
        <w:trPr>
          <w:trHeight w:val="376"/>
        </w:trPr>
        <w:tc>
          <w:tcPr>
            <w:tcW w:w="483" w:type="dxa"/>
            <w:tcBorders>
              <w:top w:val="nil"/>
              <w:left w:val="single" w:sz="4" w:space="0" w:color="000000"/>
              <w:bottom w:val="single" w:sz="4" w:space="0" w:color="000000"/>
              <w:right w:val="nil"/>
            </w:tcBorders>
            <w:vAlign w:val="center"/>
          </w:tcPr>
          <w:p w:rsidR="00C77DAF" w:rsidRDefault="00C77DAF" w:rsidP="00056D4A">
            <w:pPr>
              <w:pStyle w:val="Tekstpodstawowy"/>
              <w:tabs>
                <w:tab w:val="left" w:pos="-5814"/>
              </w:tabs>
              <w:spacing w:line="256" w:lineRule="auto"/>
              <w:jc w:val="center"/>
            </w:pPr>
            <w:r>
              <w:t>W3</w:t>
            </w:r>
          </w:p>
        </w:tc>
        <w:tc>
          <w:tcPr>
            <w:tcW w:w="3406" w:type="dxa"/>
            <w:tcBorders>
              <w:top w:val="nil"/>
              <w:left w:val="single" w:sz="4" w:space="0" w:color="000000"/>
              <w:bottom w:val="single" w:sz="4" w:space="0" w:color="000000"/>
              <w:right w:val="nil"/>
            </w:tcBorders>
            <w:vAlign w:val="center"/>
          </w:tcPr>
          <w:p w:rsidR="00C77DAF" w:rsidRPr="00122F64" w:rsidRDefault="00C77DAF" w:rsidP="000A5AC6">
            <w:pPr>
              <w:widowControl w:val="0"/>
              <w:spacing w:after="0" w:line="240" w:lineRule="auto"/>
              <w:jc w:val="both"/>
              <w:rPr>
                <w:rFonts w:eastAsia="Times New Roman"/>
                <w:sz w:val="20"/>
                <w:szCs w:val="20"/>
              </w:rPr>
            </w:pPr>
            <w:r w:rsidRPr="00122F64">
              <w:rPr>
                <w:rFonts w:eastAsia="Times New Roman"/>
                <w:sz w:val="20"/>
                <w:szCs w:val="20"/>
              </w:rPr>
              <w:t>Knows the definitions, concepts and methods of sales techniques</w:t>
            </w:r>
          </w:p>
        </w:tc>
        <w:tc>
          <w:tcPr>
            <w:tcW w:w="1132" w:type="dxa"/>
            <w:vMerge w:val="restart"/>
            <w:tcBorders>
              <w:left w:val="single" w:sz="4" w:space="0" w:color="000000"/>
              <w:right w:val="single" w:sz="4" w:space="0" w:color="000000"/>
            </w:tcBorders>
            <w:vAlign w:val="center"/>
          </w:tcPr>
          <w:p w:rsidR="00C77DAF" w:rsidRPr="0069471B" w:rsidRDefault="00C77DAF" w:rsidP="00056D4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C77DAF" w:rsidRDefault="00322664" w:rsidP="00056D4A">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C77DAF" w:rsidRDefault="00C77DAF" w:rsidP="00056D4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C77DAF" w:rsidRDefault="00322664" w:rsidP="00056D4A">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C77DAF" w:rsidRDefault="00C77DAF" w:rsidP="00056D4A">
            <w:pPr>
              <w:autoSpaceDE w:val="0"/>
              <w:snapToGrid w:val="0"/>
              <w:spacing w:before="40" w:after="40" w:line="240" w:lineRule="auto"/>
              <w:jc w:val="center"/>
              <w:rPr>
                <w:sz w:val="20"/>
                <w:szCs w:val="20"/>
              </w:rPr>
            </w:pPr>
          </w:p>
        </w:tc>
      </w:tr>
      <w:tr w:rsidR="00C77DAF" w:rsidRPr="00612A96" w:rsidTr="00FB0906">
        <w:trPr>
          <w:trHeight w:val="376"/>
        </w:trPr>
        <w:tc>
          <w:tcPr>
            <w:tcW w:w="483" w:type="dxa"/>
            <w:tcBorders>
              <w:top w:val="nil"/>
              <w:left w:val="single" w:sz="4" w:space="0" w:color="000000"/>
              <w:bottom w:val="single" w:sz="4" w:space="0" w:color="000000"/>
              <w:right w:val="nil"/>
            </w:tcBorders>
            <w:vAlign w:val="center"/>
          </w:tcPr>
          <w:p w:rsidR="00C77DAF" w:rsidRDefault="00C77DAF" w:rsidP="00056D4A">
            <w:pPr>
              <w:pStyle w:val="Tekstpodstawowy"/>
              <w:tabs>
                <w:tab w:val="left" w:pos="-5814"/>
              </w:tabs>
              <w:spacing w:line="256" w:lineRule="auto"/>
              <w:jc w:val="center"/>
            </w:pPr>
            <w:r>
              <w:t>W4</w:t>
            </w:r>
          </w:p>
        </w:tc>
        <w:tc>
          <w:tcPr>
            <w:tcW w:w="3406" w:type="dxa"/>
            <w:tcBorders>
              <w:top w:val="nil"/>
              <w:left w:val="single" w:sz="4" w:space="0" w:color="000000"/>
              <w:bottom w:val="single" w:sz="4" w:space="0" w:color="000000"/>
              <w:right w:val="nil"/>
            </w:tcBorders>
            <w:vAlign w:val="center"/>
          </w:tcPr>
          <w:p w:rsidR="00C77DAF" w:rsidRPr="00056D4A" w:rsidRDefault="00C77DAF" w:rsidP="00056D4A">
            <w:pPr>
              <w:widowControl w:val="0"/>
              <w:spacing w:after="0" w:line="240" w:lineRule="auto"/>
              <w:jc w:val="both"/>
              <w:rPr>
                <w:rFonts w:eastAsia="Times New Roman"/>
                <w:sz w:val="20"/>
                <w:szCs w:val="20"/>
              </w:rPr>
            </w:pPr>
            <w:r w:rsidRPr="00056D4A">
              <w:rPr>
                <w:rFonts w:eastAsia="Times New Roman"/>
                <w:sz w:val="20"/>
                <w:szCs w:val="20"/>
              </w:rPr>
              <w:t>Knows the types of difficult situations in the sales process and how to deal with them</w:t>
            </w:r>
          </w:p>
        </w:tc>
        <w:tc>
          <w:tcPr>
            <w:tcW w:w="1132" w:type="dxa"/>
            <w:vMerge/>
            <w:tcBorders>
              <w:left w:val="single" w:sz="4" w:space="0" w:color="000000"/>
              <w:bottom w:val="single" w:sz="4" w:space="0" w:color="000000"/>
              <w:right w:val="single" w:sz="4" w:space="0" w:color="000000"/>
            </w:tcBorders>
            <w:vAlign w:val="center"/>
          </w:tcPr>
          <w:p w:rsidR="00C77DAF" w:rsidRPr="0069471B" w:rsidRDefault="00C77DAF" w:rsidP="00056D4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C77DAF" w:rsidRDefault="00322664" w:rsidP="00056D4A">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C77DAF" w:rsidRDefault="00C77DAF" w:rsidP="00056D4A">
            <w:pPr>
              <w:autoSpaceDE w:val="0"/>
              <w:snapToGrid w:val="0"/>
              <w:spacing w:before="40" w:after="40" w:line="240" w:lineRule="auto"/>
              <w:jc w:val="center"/>
              <w:rPr>
                <w:sz w:val="20"/>
                <w:szCs w:val="20"/>
              </w:rPr>
            </w:pPr>
          </w:p>
        </w:tc>
        <w:tc>
          <w:tcPr>
            <w:tcW w:w="906" w:type="dxa"/>
            <w:tcBorders>
              <w:top w:val="nil"/>
              <w:left w:val="single" w:sz="4" w:space="0" w:color="000000"/>
              <w:bottom w:val="single" w:sz="4" w:space="0" w:color="000000"/>
              <w:right w:val="single" w:sz="4" w:space="0" w:color="000000"/>
            </w:tcBorders>
            <w:vAlign w:val="center"/>
          </w:tcPr>
          <w:p w:rsidR="00C77DAF" w:rsidRDefault="00322664" w:rsidP="00056D4A">
            <w:pPr>
              <w:autoSpaceDE w:val="0"/>
              <w:snapToGrid w:val="0"/>
              <w:spacing w:before="40" w:after="40" w:line="240" w:lineRule="auto"/>
              <w:jc w:val="center"/>
              <w:rPr>
                <w:sz w:val="20"/>
                <w:szCs w:val="20"/>
              </w:rPr>
            </w:pPr>
            <w:r>
              <w:rPr>
                <w:sz w:val="20"/>
                <w:szCs w:val="20"/>
              </w:rPr>
              <w:t>X</w:t>
            </w:r>
          </w:p>
        </w:tc>
        <w:tc>
          <w:tcPr>
            <w:tcW w:w="907" w:type="dxa"/>
            <w:tcBorders>
              <w:top w:val="nil"/>
              <w:left w:val="single" w:sz="4" w:space="0" w:color="000000"/>
              <w:bottom w:val="single" w:sz="4" w:space="0" w:color="000000"/>
              <w:right w:val="single" w:sz="4" w:space="0" w:color="000000"/>
            </w:tcBorders>
            <w:vAlign w:val="center"/>
          </w:tcPr>
          <w:p w:rsidR="00C77DAF" w:rsidRDefault="00C77DAF" w:rsidP="00056D4A">
            <w:pPr>
              <w:autoSpaceDE w:val="0"/>
              <w:snapToGrid w:val="0"/>
              <w:spacing w:before="40" w:after="40" w:line="240" w:lineRule="auto"/>
              <w:jc w:val="center"/>
              <w:rPr>
                <w:sz w:val="20"/>
                <w:szCs w:val="20"/>
              </w:rPr>
            </w:pPr>
          </w:p>
        </w:tc>
      </w:tr>
      <w:tr w:rsidR="00056D4A" w:rsidRPr="00612A96" w:rsidTr="00FB0906">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56D4A" w:rsidRDefault="00056D4A" w:rsidP="00056D4A">
            <w:pPr>
              <w:pStyle w:val="centralniewrubryce"/>
              <w:spacing w:line="256" w:lineRule="auto"/>
            </w:pPr>
            <w:r>
              <w:t xml:space="preserve">After passing the course, the student is </w:t>
            </w:r>
            <w:r>
              <w:rPr>
                <w:b/>
                <w:smallCaps/>
              </w:rPr>
              <w:t xml:space="preserve">able </w:t>
            </w:r>
            <w:r>
              <w:t>to:</w:t>
            </w:r>
          </w:p>
        </w:tc>
      </w:tr>
      <w:tr w:rsidR="00C77DAF" w:rsidRPr="00612A96" w:rsidTr="00930C73">
        <w:trPr>
          <w:trHeight w:val="376"/>
        </w:trPr>
        <w:tc>
          <w:tcPr>
            <w:tcW w:w="483" w:type="dxa"/>
            <w:tcBorders>
              <w:top w:val="single" w:sz="4" w:space="0" w:color="000000"/>
              <w:left w:val="single" w:sz="4" w:space="0" w:color="000000"/>
              <w:bottom w:val="single" w:sz="4" w:space="0" w:color="000000"/>
              <w:right w:val="nil"/>
            </w:tcBorders>
            <w:vAlign w:val="center"/>
          </w:tcPr>
          <w:p w:rsidR="00C77DAF" w:rsidRDefault="00C77DAF" w:rsidP="00056D4A">
            <w:pPr>
              <w:pStyle w:val="centralniewrubryce"/>
              <w:spacing w:line="256" w:lineRule="auto"/>
            </w:pPr>
            <w:r>
              <w:t>U1</w:t>
            </w:r>
          </w:p>
        </w:tc>
        <w:tc>
          <w:tcPr>
            <w:tcW w:w="3406" w:type="dxa"/>
            <w:tcBorders>
              <w:top w:val="single" w:sz="4" w:space="0" w:color="000000"/>
              <w:left w:val="single" w:sz="4" w:space="0" w:color="000000"/>
              <w:bottom w:val="single" w:sz="4" w:space="0" w:color="000000"/>
              <w:right w:val="nil"/>
            </w:tcBorders>
            <w:vAlign w:val="center"/>
          </w:tcPr>
          <w:p w:rsidR="00C77DAF" w:rsidRPr="00056D4A" w:rsidRDefault="00C77DAF" w:rsidP="000A5AC6">
            <w:pPr>
              <w:widowControl w:val="0"/>
              <w:spacing w:after="0" w:line="240" w:lineRule="auto"/>
              <w:jc w:val="both"/>
              <w:rPr>
                <w:rFonts w:eastAsia="Times New Roman"/>
                <w:sz w:val="20"/>
                <w:szCs w:val="20"/>
              </w:rPr>
            </w:pPr>
            <w:r w:rsidRPr="00056D4A">
              <w:rPr>
                <w:rFonts w:eastAsia="Times New Roman"/>
                <w:sz w:val="20"/>
                <w:szCs w:val="20"/>
              </w:rPr>
              <w:t>Able to apply sales methods and techniques and adapt them to difficult situations with customers</w:t>
            </w:r>
          </w:p>
        </w:tc>
        <w:tc>
          <w:tcPr>
            <w:tcW w:w="1132" w:type="dxa"/>
            <w:vMerge w:val="restart"/>
            <w:tcBorders>
              <w:left w:val="single" w:sz="4" w:space="0" w:color="000000"/>
              <w:right w:val="single" w:sz="4" w:space="0" w:color="000000"/>
            </w:tcBorders>
            <w:vAlign w:val="center"/>
          </w:tcPr>
          <w:p w:rsidR="00322664" w:rsidRDefault="00322664" w:rsidP="00322664">
            <w:pPr>
              <w:autoSpaceDE w:val="0"/>
              <w:autoSpaceDN w:val="0"/>
              <w:adjustRightInd w:val="0"/>
              <w:spacing w:after="0"/>
              <w:jc w:val="center"/>
              <w:rPr>
                <w:rFonts w:eastAsia="Times New Roman"/>
                <w:sz w:val="20"/>
                <w:szCs w:val="20"/>
              </w:rPr>
            </w:pPr>
            <w:r>
              <w:rPr>
                <w:rFonts w:eastAsia="Times New Roman"/>
                <w:sz w:val="20"/>
                <w:szCs w:val="20"/>
              </w:rPr>
              <w:t>Z1_U04</w:t>
            </w:r>
          </w:p>
          <w:p w:rsidR="00E144AA" w:rsidRDefault="00E144AA" w:rsidP="00322664">
            <w:pPr>
              <w:autoSpaceDE w:val="0"/>
              <w:autoSpaceDN w:val="0"/>
              <w:adjustRightInd w:val="0"/>
              <w:spacing w:after="0"/>
              <w:jc w:val="center"/>
              <w:rPr>
                <w:rFonts w:eastAsia="Times New Roman"/>
                <w:sz w:val="20"/>
                <w:szCs w:val="20"/>
              </w:rPr>
            </w:pPr>
            <w:r>
              <w:rPr>
                <w:rFonts w:eastAsia="Times New Roman"/>
                <w:sz w:val="20"/>
                <w:szCs w:val="20"/>
              </w:rPr>
              <w:t>Z1_U11</w:t>
            </w:r>
          </w:p>
          <w:p w:rsidR="00322664" w:rsidRDefault="00322664" w:rsidP="00322664">
            <w:pPr>
              <w:autoSpaceDE w:val="0"/>
              <w:autoSpaceDN w:val="0"/>
              <w:adjustRightInd w:val="0"/>
              <w:spacing w:after="0"/>
              <w:jc w:val="center"/>
              <w:rPr>
                <w:rFonts w:eastAsia="Times New Roman"/>
                <w:sz w:val="20"/>
                <w:szCs w:val="20"/>
              </w:rPr>
            </w:pPr>
            <w:r>
              <w:rPr>
                <w:rFonts w:eastAsia="Times New Roman"/>
                <w:sz w:val="20"/>
                <w:szCs w:val="20"/>
              </w:rPr>
              <w:t>Z1_U14</w:t>
            </w:r>
          </w:p>
          <w:p w:rsidR="00D8425A" w:rsidRPr="00AD56FC" w:rsidRDefault="00D8425A" w:rsidP="00322664">
            <w:pPr>
              <w:autoSpaceDE w:val="0"/>
              <w:autoSpaceDN w:val="0"/>
              <w:adjustRightInd w:val="0"/>
              <w:spacing w:after="0"/>
              <w:jc w:val="center"/>
              <w:rPr>
                <w:rFonts w:eastAsia="Times New Roman"/>
                <w:sz w:val="20"/>
                <w:szCs w:val="20"/>
              </w:rPr>
            </w:pPr>
            <w:r>
              <w:rPr>
                <w:rFonts w:eastAsia="Times New Roman"/>
                <w:sz w:val="20"/>
                <w:szCs w:val="20"/>
              </w:rPr>
              <w:t>Z1_U18</w:t>
            </w:r>
          </w:p>
        </w:tc>
        <w:tc>
          <w:tcPr>
            <w:tcW w:w="906" w:type="dxa"/>
            <w:tcBorders>
              <w:top w:val="single" w:sz="4" w:space="0" w:color="000000"/>
              <w:left w:val="single" w:sz="4" w:space="0" w:color="000000"/>
              <w:bottom w:val="single" w:sz="4" w:space="0" w:color="000000"/>
              <w:right w:val="single" w:sz="4" w:space="0" w:color="000000"/>
            </w:tcBorders>
            <w:vAlign w:val="center"/>
          </w:tcPr>
          <w:p w:rsidR="00C77DAF" w:rsidRDefault="00322664" w:rsidP="00056D4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C77DAF" w:rsidRDefault="00C77DAF" w:rsidP="00056D4A">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77DAF" w:rsidRDefault="00322664" w:rsidP="00056D4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C77DAF" w:rsidRDefault="00C77DAF" w:rsidP="00056D4A">
            <w:pPr>
              <w:autoSpaceDE w:val="0"/>
              <w:snapToGrid w:val="0"/>
              <w:spacing w:before="40" w:after="40" w:line="240" w:lineRule="auto"/>
              <w:jc w:val="center"/>
              <w:rPr>
                <w:sz w:val="20"/>
                <w:szCs w:val="20"/>
              </w:rPr>
            </w:pPr>
          </w:p>
        </w:tc>
      </w:tr>
      <w:tr w:rsidR="00C77DAF" w:rsidRPr="00612A96" w:rsidTr="00930C73">
        <w:trPr>
          <w:trHeight w:val="376"/>
        </w:trPr>
        <w:tc>
          <w:tcPr>
            <w:tcW w:w="483" w:type="dxa"/>
            <w:tcBorders>
              <w:top w:val="single" w:sz="4" w:space="0" w:color="000000"/>
              <w:left w:val="single" w:sz="4" w:space="0" w:color="000000"/>
              <w:bottom w:val="single" w:sz="4" w:space="0" w:color="000000"/>
              <w:right w:val="nil"/>
            </w:tcBorders>
            <w:vAlign w:val="center"/>
          </w:tcPr>
          <w:p w:rsidR="00C77DAF" w:rsidRDefault="00C77DAF" w:rsidP="00056D4A">
            <w:pPr>
              <w:pStyle w:val="centralniewrubryce"/>
              <w:spacing w:line="256" w:lineRule="auto"/>
            </w:pPr>
            <w:r>
              <w:t>U2</w:t>
            </w:r>
          </w:p>
        </w:tc>
        <w:tc>
          <w:tcPr>
            <w:tcW w:w="3406" w:type="dxa"/>
            <w:tcBorders>
              <w:top w:val="single" w:sz="4" w:space="0" w:color="000000"/>
              <w:left w:val="single" w:sz="4" w:space="0" w:color="000000"/>
              <w:bottom w:val="single" w:sz="4" w:space="0" w:color="000000"/>
              <w:right w:val="nil"/>
            </w:tcBorders>
            <w:vAlign w:val="center"/>
          </w:tcPr>
          <w:p w:rsidR="00C77DAF" w:rsidRPr="00056D4A" w:rsidRDefault="00C77DAF" w:rsidP="00056D4A">
            <w:pPr>
              <w:widowControl w:val="0"/>
              <w:spacing w:after="0" w:line="240" w:lineRule="auto"/>
              <w:jc w:val="both"/>
              <w:rPr>
                <w:rFonts w:eastAsia="Times New Roman"/>
                <w:sz w:val="20"/>
                <w:szCs w:val="20"/>
              </w:rPr>
            </w:pPr>
            <w:r w:rsidRPr="00056D4A">
              <w:rPr>
                <w:rFonts w:eastAsia="Times New Roman"/>
                <w:sz w:val="20"/>
                <w:szCs w:val="20"/>
              </w:rPr>
              <w:t>Able to build rapport with and communicate with clients, assess client type and take appropriate action tailored to the client and specific situation</w:t>
            </w:r>
          </w:p>
        </w:tc>
        <w:tc>
          <w:tcPr>
            <w:tcW w:w="1132" w:type="dxa"/>
            <w:vMerge/>
            <w:tcBorders>
              <w:left w:val="single" w:sz="4" w:space="0" w:color="000000"/>
              <w:right w:val="single" w:sz="4" w:space="0" w:color="000000"/>
            </w:tcBorders>
            <w:vAlign w:val="center"/>
          </w:tcPr>
          <w:p w:rsidR="00C77DAF" w:rsidRPr="00AD56FC" w:rsidRDefault="00C77DAF" w:rsidP="00056D4A">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77DAF" w:rsidRDefault="00322664" w:rsidP="00056D4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C77DAF" w:rsidRDefault="00C77DAF" w:rsidP="00056D4A">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77DAF" w:rsidRDefault="00322664" w:rsidP="00056D4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C77DAF" w:rsidRDefault="00C77DAF" w:rsidP="00056D4A">
            <w:pPr>
              <w:autoSpaceDE w:val="0"/>
              <w:snapToGrid w:val="0"/>
              <w:spacing w:before="40" w:after="40" w:line="240" w:lineRule="auto"/>
              <w:jc w:val="center"/>
              <w:rPr>
                <w:sz w:val="20"/>
                <w:szCs w:val="20"/>
              </w:rPr>
            </w:pPr>
          </w:p>
        </w:tc>
      </w:tr>
      <w:tr w:rsidR="00C77DAF" w:rsidRPr="00612A96" w:rsidTr="00930C73">
        <w:trPr>
          <w:trHeight w:val="376"/>
        </w:trPr>
        <w:tc>
          <w:tcPr>
            <w:tcW w:w="483" w:type="dxa"/>
            <w:tcBorders>
              <w:top w:val="single" w:sz="4" w:space="0" w:color="000000"/>
              <w:left w:val="single" w:sz="4" w:space="0" w:color="000000"/>
              <w:bottom w:val="single" w:sz="4" w:space="0" w:color="000000"/>
              <w:right w:val="nil"/>
            </w:tcBorders>
            <w:vAlign w:val="center"/>
          </w:tcPr>
          <w:p w:rsidR="00C77DAF" w:rsidRDefault="00C77DAF" w:rsidP="00056D4A">
            <w:pPr>
              <w:pStyle w:val="centralniewrubryce"/>
              <w:spacing w:line="256" w:lineRule="auto"/>
            </w:pPr>
            <w:r>
              <w:t>U3</w:t>
            </w:r>
          </w:p>
        </w:tc>
        <w:tc>
          <w:tcPr>
            <w:tcW w:w="3406" w:type="dxa"/>
            <w:tcBorders>
              <w:top w:val="single" w:sz="4" w:space="0" w:color="000000"/>
              <w:left w:val="single" w:sz="4" w:space="0" w:color="000000"/>
              <w:bottom w:val="single" w:sz="4" w:space="0" w:color="000000"/>
              <w:right w:val="nil"/>
            </w:tcBorders>
            <w:vAlign w:val="center"/>
          </w:tcPr>
          <w:p w:rsidR="00C77DAF" w:rsidRPr="00056D4A" w:rsidRDefault="00C77DAF" w:rsidP="00056D4A">
            <w:pPr>
              <w:widowControl w:val="0"/>
              <w:spacing w:after="0" w:line="240" w:lineRule="auto"/>
              <w:jc w:val="both"/>
              <w:rPr>
                <w:rFonts w:eastAsia="Times New Roman"/>
                <w:sz w:val="20"/>
                <w:szCs w:val="20"/>
              </w:rPr>
            </w:pPr>
            <w:r w:rsidRPr="00056D4A">
              <w:rPr>
                <w:rFonts w:eastAsia="Times New Roman"/>
                <w:sz w:val="20"/>
                <w:szCs w:val="20"/>
              </w:rPr>
              <w:t>Is able to prepare and conduct a presentation of a commercial offer, taking into account the sales techniques learned</w:t>
            </w:r>
          </w:p>
        </w:tc>
        <w:tc>
          <w:tcPr>
            <w:tcW w:w="1132" w:type="dxa"/>
            <w:vMerge/>
            <w:tcBorders>
              <w:left w:val="single" w:sz="4" w:space="0" w:color="000000"/>
              <w:right w:val="single" w:sz="4" w:space="0" w:color="000000"/>
            </w:tcBorders>
            <w:vAlign w:val="center"/>
          </w:tcPr>
          <w:p w:rsidR="00C77DAF" w:rsidRPr="00AD56FC" w:rsidRDefault="00C77DAF" w:rsidP="00056D4A">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77DAF" w:rsidRDefault="00322664" w:rsidP="00056D4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C77DAF" w:rsidRDefault="00C77DAF" w:rsidP="00056D4A">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77DAF" w:rsidRDefault="00322664" w:rsidP="00056D4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C77DAF" w:rsidRDefault="00C77DAF" w:rsidP="00056D4A">
            <w:pPr>
              <w:autoSpaceDE w:val="0"/>
              <w:snapToGrid w:val="0"/>
              <w:spacing w:before="40" w:after="40" w:line="240" w:lineRule="auto"/>
              <w:jc w:val="center"/>
              <w:rPr>
                <w:sz w:val="20"/>
                <w:szCs w:val="20"/>
              </w:rPr>
            </w:pPr>
          </w:p>
        </w:tc>
      </w:tr>
      <w:tr w:rsidR="00C77DAF" w:rsidRPr="00612A96" w:rsidTr="00FB0906">
        <w:trPr>
          <w:trHeight w:val="376"/>
        </w:trPr>
        <w:tc>
          <w:tcPr>
            <w:tcW w:w="483" w:type="dxa"/>
            <w:tcBorders>
              <w:top w:val="single" w:sz="4" w:space="0" w:color="000000"/>
              <w:left w:val="single" w:sz="4" w:space="0" w:color="000000"/>
              <w:bottom w:val="single" w:sz="4" w:space="0" w:color="000000"/>
              <w:right w:val="nil"/>
            </w:tcBorders>
            <w:vAlign w:val="center"/>
          </w:tcPr>
          <w:p w:rsidR="00C77DAF" w:rsidRDefault="00C77DAF" w:rsidP="00056D4A">
            <w:pPr>
              <w:pStyle w:val="centralniewrubryce"/>
              <w:spacing w:line="256" w:lineRule="auto"/>
            </w:pPr>
            <w:r>
              <w:t>U4</w:t>
            </w:r>
          </w:p>
        </w:tc>
        <w:tc>
          <w:tcPr>
            <w:tcW w:w="3406" w:type="dxa"/>
            <w:tcBorders>
              <w:top w:val="single" w:sz="4" w:space="0" w:color="000000"/>
              <w:left w:val="single" w:sz="4" w:space="0" w:color="000000"/>
              <w:bottom w:val="single" w:sz="4" w:space="0" w:color="000000"/>
              <w:right w:val="nil"/>
            </w:tcBorders>
            <w:vAlign w:val="center"/>
          </w:tcPr>
          <w:p w:rsidR="00C77DAF" w:rsidRPr="00056D4A" w:rsidRDefault="00C77DAF" w:rsidP="00056D4A">
            <w:pPr>
              <w:widowControl w:val="0"/>
              <w:spacing w:after="0" w:line="240" w:lineRule="auto"/>
              <w:jc w:val="both"/>
              <w:rPr>
                <w:rFonts w:eastAsia="Times New Roman"/>
                <w:sz w:val="20"/>
                <w:szCs w:val="20"/>
              </w:rPr>
            </w:pPr>
            <w:r w:rsidRPr="000D0E6C">
              <w:rPr>
                <w:rFonts w:eastAsia="Times New Roman"/>
                <w:sz w:val="20"/>
                <w:szCs w:val="20"/>
              </w:rPr>
              <w:t>Is able to plan the sales process and solve problems related to it</w:t>
            </w:r>
          </w:p>
        </w:tc>
        <w:tc>
          <w:tcPr>
            <w:tcW w:w="1132" w:type="dxa"/>
            <w:vMerge/>
            <w:tcBorders>
              <w:left w:val="single" w:sz="4" w:space="0" w:color="000000"/>
              <w:bottom w:val="single" w:sz="4" w:space="0" w:color="000000"/>
              <w:right w:val="single" w:sz="4" w:space="0" w:color="000000"/>
            </w:tcBorders>
            <w:vAlign w:val="center"/>
          </w:tcPr>
          <w:p w:rsidR="00C77DAF" w:rsidRPr="00AD56FC" w:rsidRDefault="00C77DAF" w:rsidP="00056D4A">
            <w:pPr>
              <w:autoSpaceDE w:val="0"/>
              <w:autoSpaceDN w:val="0"/>
              <w:adjustRightInd w:val="0"/>
              <w:jc w:val="center"/>
              <w:rPr>
                <w:rFonts w:eastAsia="Times New Roman"/>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77DAF" w:rsidRDefault="00322664" w:rsidP="00056D4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C77DAF" w:rsidRDefault="00C77DAF" w:rsidP="00056D4A">
            <w:pPr>
              <w:autoSpaceDE w:val="0"/>
              <w:snapToGrid w:val="0"/>
              <w:spacing w:before="40" w:after="40" w:line="240" w:lineRule="auto"/>
              <w:jc w:val="center"/>
              <w:rPr>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77DAF" w:rsidRDefault="00322664" w:rsidP="00056D4A">
            <w:pPr>
              <w:autoSpaceDE w:val="0"/>
              <w:snapToGrid w:val="0"/>
              <w:spacing w:before="40" w:after="40" w:line="240" w:lineRule="auto"/>
              <w:jc w:val="center"/>
              <w:rPr>
                <w:sz w:val="20"/>
                <w:szCs w:val="20"/>
              </w:rPr>
            </w:pPr>
            <w:r>
              <w:rPr>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C77DAF" w:rsidRDefault="00C77DAF" w:rsidP="00056D4A">
            <w:pPr>
              <w:autoSpaceDE w:val="0"/>
              <w:snapToGrid w:val="0"/>
              <w:spacing w:before="40" w:after="40" w:line="240" w:lineRule="auto"/>
              <w:jc w:val="center"/>
              <w:rPr>
                <w:sz w:val="20"/>
                <w:szCs w:val="20"/>
              </w:rPr>
            </w:pPr>
          </w:p>
        </w:tc>
      </w:tr>
      <w:tr w:rsidR="00056D4A" w:rsidRPr="00612A96" w:rsidTr="00056D4A">
        <w:trPr>
          <w:trHeight w:val="376"/>
        </w:trPr>
        <w:tc>
          <w:tcPr>
            <w:tcW w:w="8647" w:type="dxa"/>
            <w:gridSpan w:val="7"/>
            <w:tcBorders>
              <w:top w:val="single" w:sz="4" w:space="0" w:color="000000"/>
              <w:left w:val="single" w:sz="4" w:space="0" w:color="000000"/>
              <w:bottom w:val="single" w:sz="4" w:space="0" w:color="auto"/>
              <w:right w:val="single" w:sz="4" w:space="0" w:color="auto"/>
            </w:tcBorders>
            <w:shd w:val="clear" w:color="auto" w:fill="F2F2F2"/>
            <w:vAlign w:val="center"/>
            <w:hideMark/>
          </w:tcPr>
          <w:p w:rsidR="00056D4A" w:rsidRDefault="00056D4A" w:rsidP="00056D4A">
            <w:pPr>
              <w:spacing w:after="0" w:line="240" w:lineRule="auto"/>
              <w:jc w:val="center"/>
              <w:rPr>
                <w:sz w:val="20"/>
                <w:szCs w:val="20"/>
              </w:rPr>
            </w:pPr>
            <w:r>
              <w:rPr>
                <w:sz w:val="20"/>
                <w:szCs w:val="20"/>
              </w:rPr>
              <w:t xml:space="preserve">After completing the course, the student is ready to take part in </w:t>
            </w:r>
            <w:r>
              <w:rPr>
                <w:b/>
                <w:smallCaps/>
                <w:sz w:val="20"/>
                <w:szCs w:val="20"/>
              </w:rPr>
              <w:t>social competences.</w:t>
            </w:r>
          </w:p>
        </w:tc>
      </w:tr>
      <w:tr w:rsidR="00C77DAF" w:rsidRPr="00612A96" w:rsidTr="00322664">
        <w:trPr>
          <w:trHeight w:val="376"/>
        </w:trPr>
        <w:tc>
          <w:tcPr>
            <w:tcW w:w="483" w:type="dxa"/>
            <w:tcBorders>
              <w:top w:val="single" w:sz="4" w:space="0" w:color="auto"/>
              <w:left w:val="single" w:sz="4" w:space="0" w:color="auto"/>
              <w:bottom w:val="single" w:sz="4" w:space="0" w:color="auto"/>
              <w:right w:val="single" w:sz="4" w:space="0" w:color="auto"/>
            </w:tcBorders>
            <w:vAlign w:val="center"/>
            <w:hideMark/>
          </w:tcPr>
          <w:p w:rsidR="00C77DAF" w:rsidRDefault="00C77DAF" w:rsidP="00056D4A">
            <w:pPr>
              <w:pStyle w:val="centralniewrubryce"/>
              <w:spacing w:line="256" w:lineRule="auto"/>
            </w:pPr>
            <w:r>
              <w:t>K1</w:t>
            </w:r>
          </w:p>
        </w:tc>
        <w:tc>
          <w:tcPr>
            <w:tcW w:w="3406" w:type="dxa"/>
            <w:tcBorders>
              <w:top w:val="single" w:sz="4" w:space="0" w:color="auto"/>
              <w:left w:val="single" w:sz="4" w:space="0" w:color="auto"/>
              <w:bottom w:val="single" w:sz="4" w:space="0" w:color="auto"/>
              <w:right w:val="single" w:sz="4" w:space="0" w:color="auto"/>
            </w:tcBorders>
            <w:vAlign w:val="center"/>
          </w:tcPr>
          <w:p w:rsidR="00C77DAF" w:rsidRPr="00056D4A" w:rsidRDefault="00C77DAF" w:rsidP="00056D4A">
            <w:pPr>
              <w:widowControl w:val="0"/>
              <w:spacing w:after="0" w:line="240" w:lineRule="auto"/>
              <w:jc w:val="both"/>
              <w:rPr>
                <w:rFonts w:eastAsia="Times New Roman"/>
                <w:sz w:val="20"/>
                <w:szCs w:val="20"/>
              </w:rPr>
            </w:pPr>
            <w:r w:rsidRPr="00056D4A">
              <w:rPr>
                <w:rFonts w:eastAsia="Times New Roman"/>
                <w:sz w:val="20"/>
                <w:szCs w:val="20"/>
              </w:rPr>
              <w:t>Building partnerships in business contacts</w:t>
            </w:r>
          </w:p>
        </w:tc>
        <w:tc>
          <w:tcPr>
            <w:tcW w:w="1132" w:type="dxa"/>
            <w:vMerge w:val="restart"/>
            <w:tcBorders>
              <w:top w:val="single" w:sz="4" w:space="0" w:color="auto"/>
              <w:left w:val="single" w:sz="4" w:space="0" w:color="auto"/>
              <w:right w:val="single" w:sz="4" w:space="0" w:color="auto"/>
            </w:tcBorders>
            <w:vAlign w:val="center"/>
          </w:tcPr>
          <w:p w:rsidR="00C77DAF" w:rsidRPr="002C705C" w:rsidRDefault="00322664" w:rsidP="00322664">
            <w:pPr>
              <w:autoSpaceDE w:val="0"/>
              <w:autoSpaceDN w:val="0"/>
              <w:adjustRightInd w:val="0"/>
              <w:spacing w:after="0"/>
              <w:jc w:val="center"/>
              <w:rPr>
                <w:rFonts w:eastAsia="Verdana"/>
                <w:b/>
                <w:sz w:val="20"/>
                <w:szCs w:val="18"/>
              </w:rPr>
            </w:pPr>
            <w:r w:rsidRPr="00322664">
              <w:rPr>
                <w:rFonts w:eastAsia="Times New Roman"/>
                <w:sz w:val="20"/>
                <w:szCs w:val="20"/>
              </w:rPr>
              <w:t>Z1_K06</w:t>
            </w:r>
          </w:p>
        </w:tc>
        <w:tc>
          <w:tcPr>
            <w:tcW w:w="906" w:type="dxa"/>
            <w:tcBorders>
              <w:top w:val="single" w:sz="4" w:space="0" w:color="auto"/>
              <w:left w:val="single" w:sz="4" w:space="0" w:color="auto"/>
              <w:bottom w:val="single" w:sz="4" w:space="0" w:color="auto"/>
              <w:right w:val="single" w:sz="4" w:space="0" w:color="auto"/>
            </w:tcBorders>
            <w:vAlign w:val="center"/>
          </w:tcPr>
          <w:p w:rsidR="00C77DAF" w:rsidRDefault="00322664" w:rsidP="00056D4A">
            <w:pPr>
              <w:autoSpaceDE w:val="0"/>
              <w:snapToGrid w:val="0"/>
              <w:spacing w:before="40" w:after="40" w:line="240" w:lineRule="auto"/>
              <w:jc w:val="center"/>
              <w:rPr>
                <w:sz w:val="20"/>
                <w:szCs w:val="20"/>
              </w:rPr>
            </w:pPr>
            <w:r>
              <w:rPr>
                <w:sz w:val="20"/>
                <w:szCs w:val="20"/>
              </w:rPr>
              <w:t>X</w:t>
            </w:r>
          </w:p>
        </w:tc>
        <w:tc>
          <w:tcPr>
            <w:tcW w:w="907" w:type="dxa"/>
            <w:tcBorders>
              <w:top w:val="single" w:sz="4" w:space="0" w:color="auto"/>
              <w:left w:val="single" w:sz="4" w:space="0" w:color="auto"/>
              <w:bottom w:val="single" w:sz="4" w:space="0" w:color="auto"/>
              <w:right w:val="single" w:sz="4" w:space="0" w:color="auto"/>
            </w:tcBorders>
            <w:vAlign w:val="center"/>
          </w:tcPr>
          <w:p w:rsidR="00C77DAF" w:rsidRDefault="00C77DAF" w:rsidP="00056D4A">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C77DAF" w:rsidRDefault="00322664" w:rsidP="00056D4A">
            <w:pPr>
              <w:autoSpaceDE w:val="0"/>
              <w:snapToGrid w:val="0"/>
              <w:spacing w:before="40" w:after="40" w:line="240" w:lineRule="auto"/>
              <w:jc w:val="center"/>
              <w:rPr>
                <w:sz w:val="20"/>
                <w:szCs w:val="20"/>
              </w:rPr>
            </w:pPr>
            <w:r>
              <w:rPr>
                <w:sz w:val="20"/>
                <w:szCs w:val="20"/>
              </w:rPr>
              <w:t>X</w:t>
            </w:r>
          </w:p>
        </w:tc>
        <w:tc>
          <w:tcPr>
            <w:tcW w:w="907" w:type="dxa"/>
            <w:tcBorders>
              <w:top w:val="single" w:sz="4" w:space="0" w:color="auto"/>
              <w:left w:val="single" w:sz="4" w:space="0" w:color="auto"/>
              <w:bottom w:val="single" w:sz="4" w:space="0" w:color="auto"/>
              <w:right w:val="single" w:sz="4" w:space="0" w:color="auto"/>
            </w:tcBorders>
            <w:vAlign w:val="center"/>
          </w:tcPr>
          <w:p w:rsidR="00C77DAF" w:rsidRDefault="00C77DAF" w:rsidP="00056D4A">
            <w:pPr>
              <w:pStyle w:val="Default"/>
              <w:spacing w:line="276" w:lineRule="auto"/>
              <w:jc w:val="center"/>
              <w:rPr>
                <w:rFonts w:ascii="Times New Roman" w:hAnsi="Times New Roman" w:cs="Times New Roman"/>
                <w:color w:val="auto"/>
                <w:sz w:val="20"/>
                <w:szCs w:val="20"/>
              </w:rPr>
            </w:pPr>
          </w:p>
        </w:tc>
      </w:tr>
      <w:tr w:rsidR="00C77DAF" w:rsidRPr="00612A96" w:rsidTr="00930C73">
        <w:trPr>
          <w:trHeight w:val="376"/>
        </w:trPr>
        <w:tc>
          <w:tcPr>
            <w:tcW w:w="483" w:type="dxa"/>
            <w:tcBorders>
              <w:top w:val="single" w:sz="4" w:space="0" w:color="auto"/>
              <w:left w:val="single" w:sz="4" w:space="0" w:color="auto"/>
              <w:bottom w:val="single" w:sz="4" w:space="0" w:color="auto"/>
              <w:right w:val="single" w:sz="4" w:space="0" w:color="auto"/>
            </w:tcBorders>
            <w:vAlign w:val="center"/>
          </w:tcPr>
          <w:p w:rsidR="00C77DAF" w:rsidRDefault="00C77DAF" w:rsidP="00056D4A">
            <w:pPr>
              <w:pStyle w:val="centralniewrubryce"/>
              <w:spacing w:line="256" w:lineRule="auto"/>
            </w:pPr>
            <w:r>
              <w:t>K2</w:t>
            </w:r>
          </w:p>
        </w:tc>
        <w:tc>
          <w:tcPr>
            <w:tcW w:w="3406" w:type="dxa"/>
            <w:tcBorders>
              <w:top w:val="single" w:sz="4" w:space="0" w:color="auto"/>
              <w:left w:val="single" w:sz="4" w:space="0" w:color="auto"/>
              <w:bottom w:val="single" w:sz="4" w:space="0" w:color="auto"/>
              <w:right w:val="single" w:sz="4" w:space="0" w:color="auto"/>
            </w:tcBorders>
            <w:vAlign w:val="center"/>
          </w:tcPr>
          <w:p w:rsidR="00C77DAF" w:rsidRPr="00056D4A" w:rsidRDefault="00C77DAF" w:rsidP="00056D4A">
            <w:pPr>
              <w:widowControl w:val="0"/>
              <w:spacing w:after="0" w:line="240" w:lineRule="auto"/>
              <w:jc w:val="both"/>
              <w:rPr>
                <w:rFonts w:eastAsia="Times New Roman"/>
                <w:sz w:val="20"/>
                <w:szCs w:val="20"/>
              </w:rPr>
            </w:pPr>
            <w:r w:rsidRPr="00056D4A">
              <w:rPr>
                <w:rFonts w:eastAsia="Times New Roman"/>
                <w:sz w:val="20"/>
                <w:szCs w:val="20"/>
              </w:rPr>
              <w:t>Understanding the application of sales techniques in the sales process, he is ready to evaluate it from the point of view of ethics, as well as accepted legal and industry standards</w:t>
            </w:r>
          </w:p>
        </w:tc>
        <w:tc>
          <w:tcPr>
            <w:tcW w:w="1132" w:type="dxa"/>
            <w:vMerge/>
            <w:tcBorders>
              <w:left w:val="single" w:sz="4" w:space="0" w:color="auto"/>
              <w:bottom w:val="single" w:sz="4" w:space="0" w:color="auto"/>
              <w:right w:val="single" w:sz="4" w:space="0" w:color="auto"/>
            </w:tcBorders>
          </w:tcPr>
          <w:p w:rsidR="00C77DAF" w:rsidRPr="002C705C" w:rsidRDefault="00C77DAF" w:rsidP="00056D4A">
            <w:pPr>
              <w:pStyle w:val="Podpunkty"/>
              <w:tabs>
                <w:tab w:val="left" w:pos="720"/>
              </w:tabs>
              <w:spacing w:before="240" w:after="60"/>
              <w:ind w:left="0"/>
              <w:jc w:val="left"/>
              <w:rPr>
                <w:rFonts w:eastAsia="Verdana"/>
                <w:b w:val="0"/>
                <w:sz w:val="20"/>
                <w:szCs w:val="18"/>
              </w:rPr>
            </w:pPr>
          </w:p>
        </w:tc>
        <w:tc>
          <w:tcPr>
            <w:tcW w:w="906" w:type="dxa"/>
            <w:tcBorders>
              <w:top w:val="single" w:sz="4" w:space="0" w:color="auto"/>
              <w:left w:val="single" w:sz="4" w:space="0" w:color="auto"/>
              <w:bottom w:val="single" w:sz="4" w:space="0" w:color="auto"/>
              <w:right w:val="single" w:sz="4" w:space="0" w:color="auto"/>
            </w:tcBorders>
            <w:vAlign w:val="center"/>
          </w:tcPr>
          <w:p w:rsidR="00C77DAF" w:rsidRDefault="00322664" w:rsidP="00056D4A">
            <w:pPr>
              <w:autoSpaceDE w:val="0"/>
              <w:snapToGrid w:val="0"/>
              <w:spacing w:before="40" w:after="40" w:line="240" w:lineRule="auto"/>
              <w:jc w:val="center"/>
              <w:rPr>
                <w:sz w:val="20"/>
                <w:szCs w:val="20"/>
              </w:rPr>
            </w:pPr>
            <w:r>
              <w:rPr>
                <w:sz w:val="20"/>
                <w:szCs w:val="20"/>
              </w:rPr>
              <w:t>X</w:t>
            </w:r>
          </w:p>
        </w:tc>
        <w:tc>
          <w:tcPr>
            <w:tcW w:w="907" w:type="dxa"/>
            <w:tcBorders>
              <w:top w:val="single" w:sz="4" w:space="0" w:color="auto"/>
              <w:left w:val="single" w:sz="4" w:space="0" w:color="auto"/>
              <w:bottom w:val="single" w:sz="4" w:space="0" w:color="auto"/>
              <w:right w:val="single" w:sz="4" w:space="0" w:color="auto"/>
            </w:tcBorders>
            <w:vAlign w:val="center"/>
          </w:tcPr>
          <w:p w:rsidR="00C77DAF" w:rsidRDefault="00C77DAF" w:rsidP="00056D4A">
            <w:pPr>
              <w:pStyle w:val="Default"/>
              <w:spacing w:line="276" w:lineRule="auto"/>
              <w:jc w:val="center"/>
              <w:rPr>
                <w:rFonts w:ascii="Times New Roman" w:hAnsi="Times New Roman" w:cs="Times New Roman"/>
                <w:color w:val="auto"/>
                <w:sz w:val="20"/>
                <w:szCs w:val="20"/>
              </w:rPr>
            </w:pPr>
          </w:p>
        </w:tc>
        <w:tc>
          <w:tcPr>
            <w:tcW w:w="906" w:type="dxa"/>
            <w:tcBorders>
              <w:top w:val="single" w:sz="4" w:space="0" w:color="auto"/>
              <w:left w:val="single" w:sz="4" w:space="0" w:color="auto"/>
              <w:bottom w:val="single" w:sz="4" w:space="0" w:color="auto"/>
              <w:right w:val="single" w:sz="4" w:space="0" w:color="auto"/>
            </w:tcBorders>
            <w:vAlign w:val="center"/>
          </w:tcPr>
          <w:p w:rsidR="00C77DAF" w:rsidRDefault="00322664" w:rsidP="00056D4A">
            <w:pPr>
              <w:autoSpaceDE w:val="0"/>
              <w:snapToGrid w:val="0"/>
              <w:spacing w:before="40" w:after="40" w:line="240" w:lineRule="auto"/>
              <w:jc w:val="center"/>
              <w:rPr>
                <w:sz w:val="20"/>
                <w:szCs w:val="20"/>
              </w:rPr>
            </w:pPr>
            <w:r>
              <w:rPr>
                <w:sz w:val="20"/>
                <w:szCs w:val="20"/>
              </w:rPr>
              <w:t>X</w:t>
            </w:r>
          </w:p>
        </w:tc>
        <w:tc>
          <w:tcPr>
            <w:tcW w:w="907" w:type="dxa"/>
            <w:tcBorders>
              <w:top w:val="single" w:sz="4" w:space="0" w:color="auto"/>
              <w:left w:val="single" w:sz="4" w:space="0" w:color="auto"/>
              <w:bottom w:val="single" w:sz="4" w:space="0" w:color="auto"/>
              <w:right w:val="single" w:sz="4" w:space="0" w:color="auto"/>
            </w:tcBorders>
            <w:vAlign w:val="center"/>
          </w:tcPr>
          <w:p w:rsidR="00C77DAF" w:rsidRDefault="00C77DAF" w:rsidP="00056D4A">
            <w:pPr>
              <w:pStyle w:val="Default"/>
              <w:spacing w:line="276" w:lineRule="auto"/>
              <w:jc w:val="center"/>
              <w:rPr>
                <w:rFonts w:ascii="Times New Roman" w:hAnsi="Times New Roman" w:cs="Times New Roman"/>
                <w:color w:val="auto"/>
                <w:sz w:val="20"/>
                <w:szCs w:val="20"/>
              </w:rPr>
            </w:pPr>
          </w:p>
        </w:tc>
      </w:tr>
    </w:tbl>
    <w:p w:rsidR="00612A96" w:rsidRDefault="00612A96">
      <w:pPr>
        <w:pStyle w:val="Tekstpodstawowy"/>
        <w:tabs>
          <w:tab w:val="left" w:pos="-5814"/>
        </w:tabs>
        <w:ind w:left="540"/>
        <w:rPr>
          <w:sz w:val="24"/>
        </w:rPr>
      </w:pPr>
    </w:p>
    <w:p w:rsidR="00985C9D" w:rsidRDefault="00D87DCC" w:rsidP="0050325F">
      <w:pPr>
        <w:pStyle w:val="Podpunkty"/>
        <w:spacing w:before="120" w:after="80"/>
        <w:rPr>
          <w:szCs w:val="22"/>
        </w:rPr>
      </w:pPr>
      <w:r>
        <w:t xml:space="preserve">3.3. Forms of teaching and their number of hours </w:t>
      </w:r>
      <w:r w:rsidR="00DC763E">
        <w:rPr>
          <w:szCs w:val="22"/>
        </w:rPr>
        <w:t>- Full-time studies (ST), Part-time studies (NST)</w:t>
      </w:r>
    </w:p>
    <w:tbl>
      <w:tblPr>
        <w:tblW w:w="10207" w:type="dxa"/>
        <w:tblInd w:w="-176"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85C9D" w:rsidRPr="00A602A4" w:rsidTr="001F2E16">
        <w:trPr>
          <w:trHeight w:val="922"/>
        </w:trPr>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Path</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Exercises</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Design</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Workshop</w:t>
            </w:r>
          </w:p>
        </w:tc>
        <w:tc>
          <w:tcPr>
            <w:tcW w:w="992"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Laboratory</w:t>
            </w:r>
          </w:p>
        </w:tc>
        <w:tc>
          <w:tcPr>
            <w:tcW w:w="851"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Seminar</w:t>
            </w:r>
          </w:p>
        </w:tc>
        <w:tc>
          <w:tcPr>
            <w:tcW w:w="850"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Lecturer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5BCF" w:rsidRPr="00A602A4" w:rsidRDefault="00E51D83" w:rsidP="001F2E16">
            <w:pPr>
              <w:pStyle w:val="Nagwkitablic"/>
              <w:spacing w:before="60" w:after="60"/>
              <w:rPr>
                <w:sz w:val="18"/>
                <w:szCs w:val="18"/>
              </w:rPr>
            </w:pPr>
            <w:r>
              <w:rPr>
                <w:sz w:val="18"/>
                <w:szCs w:val="18"/>
              </w:rPr>
              <w:t>Classes conducted using distance learning methods and techniques in the form of ……………….</w:t>
            </w:r>
          </w:p>
        </w:tc>
        <w:tc>
          <w:tcPr>
            <w:tcW w:w="579" w:type="dxa"/>
            <w:tcBorders>
              <w:top w:val="single" w:sz="4" w:space="0" w:color="000000"/>
              <w:left w:val="single" w:sz="4" w:space="0" w:color="000000"/>
              <w:bottom w:val="single" w:sz="4" w:space="0" w:color="000000"/>
            </w:tcBorders>
            <w:shd w:val="clear" w:color="auto" w:fill="auto"/>
            <w:vAlign w:val="center"/>
          </w:tcPr>
          <w:p w:rsidR="00985C9D" w:rsidRPr="00A602A4" w:rsidRDefault="00985C9D" w:rsidP="00CE1FCA">
            <w:pPr>
              <w:pStyle w:val="Nagwkitablic"/>
              <w:rPr>
                <w:sz w:val="18"/>
                <w:szCs w:val="18"/>
              </w:rPr>
            </w:pPr>
            <w:r w:rsidRPr="00A602A4">
              <w:rPr>
                <w:sz w:val="18"/>
                <w:szCs w:val="18"/>
              </w:rPr>
              <w:t>Other</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C9D" w:rsidRPr="00A602A4" w:rsidRDefault="00985C9D" w:rsidP="00CE1FCA">
            <w:pPr>
              <w:jc w:val="center"/>
              <w:rPr>
                <w:b/>
                <w:sz w:val="18"/>
                <w:szCs w:val="18"/>
              </w:rPr>
            </w:pPr>
            <w:r w:rsidRPr="00A602A4">
              <w:rPr>
                <w:rFonts w:eastAsia="Times New Roman"/>
                <w:b/>
                <w:sz w:val="18"/>
                <w:szCs w:val="18"/>
              </w:rPr>
              <w:t>ECTS points</w:t>
            </w:r>
          </w:p>
        </w:tc>
      </w:tr>
      <w:tr w:rsidR="00B072CF"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B072CF" w:rsidRPr="00057FA1" w:rsidRDefault="00B072CF" w:rsidP="00B072CF">
            <w:pPr>
              <w:snapToGrid w:val="0"/>
              <w:spacing w:after="0"/>
              <w:jc w:val="center"/>
              <w:rPr>
                <w:rFonts w:eastAsia="Times New Roman"/>
                <w:b/>
                <w:color w:val="000000"/>
                <w:sz w:val="20"/>
                <w:szCs w:val="20"/>
              </w:rPr>
            </w:pPr>
            <w:r w:rsidRPr="00057FA1">
              <w:rPr>
                <w:rFonts w:eastAsia="Times New Roman"/>
                <w:b/>
                <w:color w:val="000000"/>
                <w:sz w:val="20"/>
                <w:szCs w:val="20"/>
              </w:rPr>
              <w:t>ST</w:t>
            </w:r>
          </w:p>
        </w:tc>
        <w:tc>
          <w:tcPr>
            <w:tcW w:w="851" w:type="dxa"/>
            <w:tcBorders>
              <w:top w:val="single" w:sz="4" w:space="0" w:color="000000"/>
              <w:left w:val="single" w:sz="4" w:space="0" w:color="000000"/>
              <w:bottom w:val="single" w:sz="4" w:space="0" w:color="000000"/>
            </w:tcBorders>
            <w:shd w:val="clear" w:color="auto" w:fill="auto"/>
            <w:vAlign w:val="center"/>
          </w:tcPr>
          <w:p w:rsidR="00B072CF" w:rsidRDefault="00B072CF" w:rsidP="00B072CF">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B072CF" w:rsidRDefault="00B072CF" w:rsidP="00B072CF">
            <w:pPr>
              <w:snapToGrid w:val="0"/>
              <w:spacing w:after="0"/>
              <w:jc w:val="center"/>
              <w:rPr>
                <w:rFonts w:eastAsia="Times New Roman"/>
                <w:sz w:val="20"/>
                <w:szCs w:val="20"/>
              </w:rPr>
            </w:pPr>
            <w:r>
              <w:rPr>
                <w:rFonts w:eastAsia="Times New Roman"/>
                <w:sz w:val="20"/>
                <w:szCs w:val="20"/>
              </w:rPr>
              <w:t>30</w:t>
            </w:r>
          </w:p>
        </w:tc>
        <w:tc>
          <w:tcPr>
            <w:tcW w:w="851" w:type="dxa"/>
            <w:tcBorders>
              <w:top w:val="single" w:sz="4" w:space="0" w:color="000000"/>
              <w:left w:val="single" w:sz="4" w:space="0" w:color="000000"/>
              <w:bottom w:val="single" w:sz="4" w:space="0" w:color="000000"/>
            </w:tcBorders>
            <w:shd w:val="clear" w:color="auto" w:fill="auto"/>
            <w:vAlign w:val="center"/>
          </w:tcPr>
          <w:p w:rsidR="00B072CF" w:rsidRDefault="00B072CF" w:rsidP="00B072CF">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B072CF" w:rsidRDefault="00B072CF" w:rsidP="00B072CF">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B072CF" w:rsidRDefault="00B072CF" w:rsidP="00B072CF">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B072CF" w:rsidRDefault="00B072CF" w:rsidP="00B072CF">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B072CF" w:rsidRDefault="00B072CF" w:rsidP="00B072CF">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CF" w:rsidRDefault="00B072CF" w:rsidP="00B072CF">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B072CF" w:rsidRDefault="00B072CF" w:rsidP="00B072CF">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CF" w:rsidRPr="00F74846" w:rsidRDefault="00B072CF" w:rsidP="00B072CF">
            <w:pPr>
              <w:snapToGrid w:val="0"/>
              <w:spacing w:after="0"/>
              <w:jc w:val="center"/>
              <w:rPr>
                <w:sz w:val="20"/>
              </w:rPr>
            </w:pPr>
            <w:r>
              <w:rPr>
                <w:sz w:val="20"/>
              </w:rPr>
              <w:t>2</w:t>
            </w:r>
          </w:p>
        </w:tc>
      </w:tr>
      <w:tr w:rsidR="00B072CF" w:rsidRPr="001069D2" w:rsidTr="00CD3308">
        <w:trPr>
          <w:trHeight w:val="529"/>
        </w:trPr>
        <w:tc>
          <w:tcPr>
            <w:tcW w:w="851" w:type="dxa"/>
            <w:tcBorders>
              <w:top w:val="single" w:sz="4" w:space="0" w:color="000000"/>
              <w:left w:val="single" w:sz="4" w:space="0" w:color="000000"/>
              <w:bottom w:val="single" w:sz="4" w:space="0" w:color="000000"/>
            </w:tcBorders>
            <w:shd w:val="clear" w:color="auto" w:fill="auto"/>
            <w:vAlign w:val="center"/>
          </w:tcPr>
          <w:p w:rsidR="00B072CF" w:rsidRPr="00057FA1" w:rsidRDefault="00B072CF" w:rsidP="00B072CF">
            <w:pPr>
              <w:snapToGrid w:val="0"/>
              <w:spacing w:after="0"/>
              <w:jc w:val="center"/>
              <w:rPr>
                <w:rFonts w:eastAsia="Times New Roman"/>
                <w:b/>
                <w:color w:val="000000"/>
                <w:sz w:val="20"/>
                <w:szCs w:val="20"/>
              </w:rPr>
            </w:pPr>
            <w:r>
              <w:rPr>
                <w:rFonts w:eastAsia="Times New Roman"/>
                <w:b/>
                <w:color w:val="000000"/>
                <w:sz w:val="20"/>
                <w:szCs w:val="20"/>
              </w:rPr>
              <w:t>NST</w:t>
            </w:r>
          </w:p>
        </w:tc>
        <w:tc>
          <w:tcPr>
            <w:tcW w:w="851" w:type="dxa"/>
            <w:tcBorders>
              <w:top w:val="single" w:sz="4" w:space="0" w:color="000000"/>
              <w:left w:val="single" w:sz="4" w:space="0" w:color="000000"/>
              <w:bottom w:val="single" w:sz="4" w:space="0" w:color="000000"/>
            </w:tcBorders>
            <w:shd w:val="clear" w:color="auto" w:fill="auto"/>
            <w:vAlign w:val="center"/>
          </w:tcPr>
          <w:p w:rsidR="00B072CF" w:rsidRDefault="00B072CF" w:rsidP="00B072CF">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B072CF" w:rsidRDefault="00B072CF" w:rsidP="00B072CF">
            <w:pPr>
              <w:snapToGrid w:val="0"/>
              <w:spacing w:after="0"/>
              <w:jc w:val="center"/>
              <w:rPr>
                <w:rFonts w:eastAsia="Times New Roman"/>
                <w:sz w:val="20"/>
                <w:szCs w:val="20"/>
              </w:rPr>
            </w:pPr>
            <w:r>
              <w:rPr>
                <w:rFonts w:eastAsia="Times New Roman"/>
                <w:sz w:val="20"/>
                <w:szCs w:val="20"/>
              </w:rPr>
              <w:t>15</w:t>
            </w:r>
          </w:p>
        </w:tc>
        <w:tc>
          <w:tcPr>
            <w:tcW w:w="851" w:type="dxa"/>
            <w:tcBorders>
              <w:top w:val="single" w:sz="4" w:space="0" w:color="000000"/>
              <w:left w:val="single" w:sz="4" w:space="0" w:color="000000"/>
              <w:bottom w:val="single" w:sz="4" w:space="0" w:color="000000"/>
            </w:tcBorders>
            <w:shd w:val="clear" w:color="auto" w:fill="auto"/>
            <w:vAlign w:val="center"/>
          </w:tcPr>
          <w:p w:rsidR="00B072CF" w:rsidRDefault="00B072CF" w:rsidP="00B072CF">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B072CF" w:rsidRDefault="00B072CF" w:rsidP="00B072CF">
            <w:pPr>
              <w:snapToGrid w:val="0"/>
              <w:spacing w:after="0"/>
              <w:jc w:val="center"/>
              <w:rPr>
                <w:rFonts w:eastAsia="Times New Roman"/>
                <w:sz w:val="20"/>
                <w:szCs w:val="20"/>
              </w:rPr>
            </w:pPr>
          </w:p>
        </w:tc>
        <w:tc>
          <w:tcPr>
            <w:tcW w:w="992" w:type="dxa"/>
            <w:tcBorders>
              <w:top w:val="single" w:sz="4" w:space="0" w:color="000000"/>
              <w:left w:val="single" w:sz="4" w:space="0" w:color="000000"/>
              <w:bottom w:val="single" w:sz="4" w:space="0" w:color="000000"/>
            </w:tcBorders>
            <w:shd w:val="clear" w:color="auto" w:fill="auto"/>
            <w:vAlign w:val="center"/>
          </w:tcPr>
          <w:p w:rsidR="00B072CF" w:rsidRDefault="00B072CF" w:rsidP="00B072CF">
            <w:pPr>
              <w:snapToGrid w:val="0"/>
              <w:spacing w:after="0"/>
              <w:jc w:val="center"/>
              <w:rPr>
                <w:rFonts w:eastAsia="Times New Roman"/>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B072CF" w:rsidRDefault="00B072CF" w:rsidP="00B072CF">
            <w:pPr>
              <w:snapToGrid w:val="0"/>
              <w:spacing w:after="0"/>
              <w:jc w:val="center"/>
              <w:rPr>
                <w:rFonts w:eastAsia="Times New Roman"/>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B072CF" w:rsidRDefault="00B072CF" w:rsidP="00B072CF">
            <w:pPr>
              <w:snapToGrid w:val="0"/>
              <w:spacing w:after="0"/>
              <w:jc w:val="center"/>
              <w:rPr>
                <w:rFonts w:eastAsia="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CF" w:rsidRDefault="00B072CF" w:rsidP="00B072CF">
            <w:pPr>
              <w:snapToGrid w:val="0"/>
              <w:spacing w:after="0"/>
              <w:jc w:val="center"/>
              <w:rPr>
                <w:rFonts w:eastAsia="Times New Roman"/>
                <w:sz w:val="20"/>
                <w:szCs w:val="20"/>
              </w:rPr>
            </w:pPr>
          </w:p>
        </w:tc>
        <w:tc>
          <w:tcPr>
            <w:tcW w:w="579" w:type="dxa"/>
            <w:tcBorders>
              <w:top w:val="single" w:sz="4" w:space="0" w:color="000000"/>
              <w:left w:val="single" w:sz="4" w:space="0" w:color="000000"/>
              <w:bottom w:val="single" w:sz="4" w:space="0" w:color="000000"/>
            </w:tcBorders>
            <w:shd w:val="clear" w:color="auto" w:fill="auto"/>
            <w:vAlign w:val="center"/>
          </w:tcPr>
          <w:p w:rsidR="00B072CF" w:rsidRDefault="00B072CF" w:rsidP="00B072CF">
            <w:pPr>
              <w:snapToGrid w:val="0"/>
              <w:spacing w:after="0"/>
              <w:jc w:val="center"/>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2CF" w:rsidRPr="00F74846" w:rsidRDefault="00B072CF" w:rsidP="00B072CF">
            <w:pPr>
              <w:snapToGrid w:val="0"/>
              <w:spacing w:after="0"/>
              <w:jc w:val="center"/>
              <w:rPr>
                <w:sz w:val="20"/>
              </w:rPr>
            </w:pPr>
            <w:r>
              <w:rPr>
                <w:sz w:val="20"/>
              </w:rPr>
              <w:t>2</w:t>
            </w:r>
          </w:p>
        </w:tc>
      </w:tr>
    </w:tbl>
    <w:p w:rsidR="006D20AD" w:rsidRDefault="006D20AD" w:rsidP="004E20D6">
      <w:pPr>
        <w:pStyle w:val="Tekstpodstawowy"/>
        <w:tabs>
          <w:tab w:val="left" w:pos="-5814"/>
        </w:tabs>
      </w:pPr>
    </w:p>
    <w:p w:rsidR="006D20AD" w:rsidRDefault="006D20AD" w:rsidP="004E20D6">
      <w:pPr>
        <w:pStyle w:val="Tekstpodstawowy"/>
        <w:tabs>
          <w:tab w:val="left" w:pos="-5814"/>
        </w:tabs>
      </w:pPr>
    </w:p>
    <w:p w:rsidR="002343F2" w:rsidRDefault="00F221BC" w:rsidP="00985C9D">
      <w:pPr>
        <w:pStyle w:val="Podpunkty"/>
        <w:rPr>
          <w:b w:val="0"/>
        </w:rPr>
      </w:pPr>
      <w:r>
        <w:lastRenderedPageBreak/>
        <w:t xml:space="preserve">3.4. Content of education </w:t>
      </w:r>
      <w:r w:rsidR="00985C9D" w:rsidRPr="00985C9D">
        <w:rPr>
          <w:b w:val="0"/>
        </w:rPr>
        <w:t>(separately for each form of classes: (W, ĆW, PROJ, WAR, LAB, LEK, OTHER). It should be marked (X) how the given content will be implemented (classes at the university or classes on the e-learning platform conducted using distance learning methods and techniques)</w:t>
      </w:r>
    </w:p>
    <w:p w:rsidR="00272297" w:rsidRDefault="00272297" w:rsidP="00985C9D">
      <w:pPr>
        <w:pStyle w:val="Podpunkty"/>
      </w:pPr>
    </w:p>
    <w:p w:rsidR="00AB4320" w:rsidRPr="00272297" w:rsidRDefault="00272297" w:rsidP="00272297">
      <w:pPr>
        <w:pStyle w:val="Nagwkitablic"/>
        <w:jc w:val="left"/>
      </w:pPr>
      <w:r w:rsidRPr="00272297">
        <w:t>TYPE OF CLASSES: EXERCISES</w:t>
      </w:r>
    </w:p>
    <w:p w:rsidR="00774BB4" w:rsidRDefault="00774BB4" w:rsidP="00985C9D">
      <w:pPr>
        <w:pStyle w:val="tekst"/>
        <w:ind w:left="0"/>
      </w:pPr>
    </w:p>
    <w:tbl>
      <w:tblPr>
        <w:tblW w:w="8706" w:type="dxa"/>
        <w:tblInd w:w="70" w:type="dxa"/>
        <w:tblLayout w:type="fixed"/>
        <w:tblCellMar>
          <w:left w:w="70" w:type="dxa"/>
          <w:right w:w="70" w:type="dxa"/>
        </w:tblCellMar>
        <w:tblLook w:val="04A0" w:firstRow="1" w:lastRow="0" w:firstColumn="1" w:lastColumn="0" w:noHBand="0" w:noVBand="1"/>
      </w:tblPr>
      <w:tblGrid>
        <w:gridCol w:w="425"/>
        <w:gridCol w:w="3828"/>
        <w:gridCol w:w="1173"/>
        <w:gridCol w:w="820"/>
        <w:gridCol w:w="820"/>
        <w:gridCol w:w="820"/>
        <w:gridCol w:w="820"/>
      </w:tblGrid>
      <w:tr w:rsidR="004E77CD" w:rsidRPr="00E51D83" w:rsidTr="001441D4">
        <w:trPr>
          <w:cantSplit/>
          <w:trHeight w:val="319"/>
        </w:trPr>
        <w:tc>
          <w:tcPr>
            <w:tcW w:w="425"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pPr>
            <w:r>
              <w:rPr>
                <w:rFonts w:eastAsia="Calibri"/>
                <w:sz w:val="18"/>
                <w:szCs w:val="22"/>
              </w:rPr>
              <w:t>No.</w:t>
            </w:r>
          </w:p>
        </w:tc>
        <w:tc>
          <w:tcPr>
            <w:tcW w:w="3828" w:type="dxa"/>
            <w:vMerge w:val="restart"/>
            <w:tcBorders>
              <w:top w:val="single" w:sz="4" w:space="0" w:color="000000"/>
              <w:left w:val="single" w:sz="4" w:space="0" w:color="000000"/>
              <w:bottom w:val="single" w:sz="4" w:space="0" w:color="000000"/>
              <w:right w:val="nil"/>
            </w:tcBorders>
            <w:vAlign w:val="center"/>
            <w:hideMark/>
          </w:tcPr>
          <w:p w:rsidR="004E77CD" w:rsidRDefault="004E77CD" w:rsidP="001441D4">
            <w:pPr>
              <w:pStyle w:val="Nagwkitablic"/>
              <w:spacing w:line="256" w:lineRule="auto"/>
              <w:ind w:left="284"/>
              <w:jc w:val="left"/>
            </w:pPr>
            <w:r>
              <w:t>Content of the course</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4E77CD" w:rsidRDefault="004E77CD" w:rsidP="001441D4">
            <w:pPr>
              <w:pStyle w:val="Nagwkitablic"/>
              <w:spacing w:line="256" w:lineRule="auto"/>
            </w:pPr>
            <w:r>
              <w:t>Reference to subject-specific learning outcomes</w:t>
            </w:r>
          </w:p>
        </w:tc>
        <w:tc>
          <w:tcPr>
            <w:tcW w:w="3280" w:type="dxa"/>
            <w:gridSpan w:val="4"/>
            <w:tcBorders>
              <w:top w:val="single" w:sz="4" w:space="0" w:color="000000"/>
              <w:left w:val="single" w:sz="4" w:space="0" w:color="000000"/>
              <w:bottom w:val="single" w:sz="4" w:space="0" w:color="000000"/>
              <w:right w:val="single" w:sz="4" w:space="0" w:color="auto"/>
            </w:tcBorders>
            <w:shd w:val="clear" w:color="auto" w:fill="F2F2F2"/>
            <w:vAlign w:val="center"/>
            <w:hideMark/>
          </w:tcPr>
          <w:p w:rsidR="004E77CD" w:rsidRDefault="004E77CD" w:rsidP="001441D4">
            <w:pPr>
              <w:pStyle w:val="Nagwkitablic"/>
              <w:spacing w:line="256" w:lineRule="auto"/>
            </w:pPr>
            <w:r>
              <w:t>Method of implementation (mark "X")</w:t>
            </w:r>
          </w:p>
        </w:tc>
      </w:tr>
      <w:tr w:rsidR="004E77CD" w:rsidRPr="00E51D83" w:rsidTr="001441D4">
        <w:trPr>
          <w:cantSplit/>
          <w:trHeight w:val="280"/>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right w:val="single" w:sz="4" w:space="0" w:color="000000"/>
            </w:tcBorders>
            <w:shd w:val="clear" w:color="auto" w:fill="F2F2F2"/>
          </w:tcPr>
          <w:p w:rsidR="004E77CD" w:rsidRDefault="004E77CD" w:rsidP="001441D4">
            <w:pPr>
              <w:pStyle w:val="Nagwkitablic"/>
              <w:spacing w:line="256" w:lineRule="auto"/>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hideMark/>
          </w:tcPr>
          <w:p w:rsidR="004E77CD" w:rsidRDefault="004E77CD" w:rsidP="001441D4">
            <w:pPr>
              <w:pStyle w:val="Nagwkitablic"/>
              <w:spacing w:line="256" w:lineRule="auto"/>
            </w:pPr>
            <w: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4E77CD" w:rsidRDefault="004E77CD" w:rsidP="001441D4">
            <w:pPr>
              <w:pStyle w:val="Nagwkitablic"/>
              <w:spacing w:line="256" w:lineRule="auto"/>
            </w:pPr>
            <w:r>
              <w:t>NST</w:t>
            </w:r>
          </w:p>
        </w:tc>
      </w:tr>
      <w:tr w:rsidR="004E77CD" w:rsidRPr="00E51D83" w:rsidTr="001441D4">
        <w:trPr>
          <w:cantSplit/>
          <w:trHeight w:val="1253"/>
        </w:trPr>
        <w:tc>
          <w:tcPr>
            <w:tcW w:w="425"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3828" w:type="dxa"/>
            <w:vMerge/>
            <w:tcBorders>
              <w:top w:val="single" w:sz="4" w:space="0" w:color="000000"/>
              <w:left w:val="single" w:sz="4" w:space="0" w:color="000000"/>
              <w:bottom w:val="single" w:sz="4" w:space="0" w:color="000000"/>
              <w:right w:val="nil"/>
            </w:tcBorders>
            <w:vAlign w:val="center"/>
            <w:hideMark/>
          </w:tcPr>
          <w:p w:rsidR="004E77CD" w:rsidRDefault="004E77CD" w:rsidP="001441D4">
            <w:pPr>
              <w:spacing w:after="0" w:line="256" w:lineRule="auto"/>
              <w:rPr>
                <w:rFonts w:eastAsia="Times New Roman"/>
                <w:b/>
                <w:sz w:val="20"/>
                <w:szCs w:val="20"/>
              </w:rPr>
            </w:pPr>
          </w:p>
        </w:tc>
        <w:tc>
          <w:tcPr>
            <w:tcW w:w="1173" w:type="dxa"/>
            <w:vMerge/>
            <w:tcBorders>
              <w:left w:val="single" w:sz="4" w:space="0" w:color="000000"/>
              <w:bottom w:val="single" w:sz="4" w:space="0" w:color="000000"/>
              <w:right w:val="single" w:sz="4" w:space="0" w:color="000000"/>
            </w:tcBorders>
            <w:textDirection w:val="btLr"/>
          </w:tcPr>
          <w:p w:rsidR="004E77CD" w:rsidRDefault="004E77CD" w:rsidP="001441D4">
            <w:pPr>
              <w:pStyle w:val="centralniewrubryce"/>
              <w:snapToGrid w:val="0"/>
              <w:spacing w:before="0" w:after="0" w:line="257" w:lineRule="auto"/>
              <w:rPr>
                <w:b/>
                <w:sz w:val="18"/>
                <w:szCs w:val="16"/>
              </w:rPr>
            </w:pP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7" w:lineRule="auto"/>
              <w:rPr>
                <w:b/>
                <w:sz w:val="18"/>
              </w:rPr>
            </w:pPr>
            <w:r>
              <w:rPr>
                <w:b/>
                <w:sz w:val="18"/>
                <w:szCs w:val="16"/>
              </w:rPr>
              <w:t>Classes at the University</w:t>
            </w:r>
          </w:p>
        </w:tc>
        <w:tc>
          <w:tcPr>
            <w:tcW w:w="820" w:type="dxa"/>
            <w:tcBorders>
              <w:top w:val="single" w:sz="4" w:space="0" w:color="000000"/>
              <w:left w:val="single" w:sz="4" w:space="0" w:color="000000"/>
              <w:bottom w:val="single" w:sz="4" w:space="0" w:color="000000"/>
              <w:right w:val="nil"/>
            </w:tcBorders>
            <w:textDirection w:val="btLr"/>
            <w:vAlign w:val="center"/>
            <w:hideMark/>
          </w:tcPr>
          <w:p w:rsidR="004E77CD" w:rsidRDefault="004E77CD" w:rsidP="001441D4">
            <w:pPr>
              <w:pStyle w:val="centralniewrubryce"/>
              <w:snapToGrid w:val="0"/>
              <w:spacing w:before="0" w:after="0" w:line="256" w:lineRule="auto"/>
              <w:rPr>
                <w:b/>
                <w:sz w:val="18"/>
              </w:rPr>
            </w:pPr>
            <w:r>
              <w:rPr>
                <w:b/>
                <w:sz w:val="18"/>
                <w:szCs w:val="16"/>
              </w:rPr>
              <w:t xml:space="preserve">Activities on </w:t>
            </w:r>
            <w:r>
              <w:rPr>
                <w:b/>
                <w:sz w:val="18"/>
                <w:szCs w:val="16"/>
              </w:rPr>
              <w:br/>
              <w:t>the platform</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7" w:lineRule="auto"/>
              <w:rPr>
                <w:sz w:val="18"/>
                <w:szCs w:val="16"/>
              </w:rPr>
            </w:pPr>
            <w:r>
              <w:rPr>
                <w:b/>
                <w:sz w:val="18"/>
                <w:szCs w:val="16"/>
              </w:rPr>
              <w:t>Classes at the University</w:t>
            </w:r>
          </w:p>
        </w:tc>
        <w:tc>
          <w:tcPr>
            <w:tcW w:w="820" w:type="dxa"/>
            <w:tcBorders>
              <w:top w:val="single" w:sz="4" w:space="0" w:color="000000"/>
              <w:left w:val="single" w:sz="4" w:space="0" w:color="000000"/>
              <w:bottom w:val="single" w:sz="4" w:space="0" w:color="000000"/>
              <w:right w:val="single" w:sz="4" w:space="0" w:color="000000"/>
            </w:tcBorders>
            <w:textDirection w:val="btLr"/>
            <w:vAlign w:val="center"/>
            <w:hideMark/>
          </w:tcPr>
          <w:p w:rsidR="004E77CD" w:rsidRDefault="004E77CD" w:rsidP="001441D4">
            <w:pPr>
              <w:pStyle w:val="centralniewrubryce"/>
              <w:snapToGrid w:val="0"/>
              <w:spacing w:before="0" w:after="0" w:line="256" w:lineRule="auto"/>
              <w:rPr>
                <w:sz w:val="18"/>
                <w:szCs w:val="16"/>
              </w:rPr>
            </w:pPr>
            <w:r>
              <w:rPr>
                <w:b/>
                <w:sz w:val="18"/>
                <w:szCs w:val="16"/>
              </w:rPr>
              <w:t xml:space="preserve">Activities on </w:t>
            </w:r>
            <w:r>
              <w:rPr>
                <w:b/>
                <w:sz w:val="18"/>
                <w:szCs w:val="16"/>
              </w:rPr>
              <w:br/>
              <w:t>the platform</w:t>
            </w:r>
          </w:p>
        </w:tc>
      </w:tr>
      <w:tr w:rsidR="00C77DAF" w:rsidRPr="00E51D83" w:rsidTr="00E144AA">
        <w:trPr>
          <w:trHeight w:val="374"/>
        </w:trPr>
        <w:tc>
          <w:tcPr>
            <w:tcW w:w="425"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1.</w:t>
            </w:r>
          </w:p>
        </w:tc>
        <w:tc>
          <w:tcPr>
            <w:tcW w:w="3828" w:type="dxa"/>
            <w:tcBorders>
              <w:top w:val="single" w:sz="4" w:space="0" w:color="000000"/>
              <w:left w:val="single" w:sz="4" w:space="0" w:color="000000"/>
              <w:bottom w:val="single" w:sz="4" w:space="0" w:color="000000"/>
              <w:right w:val="nil"/>
            </w:tcBorders>
            <w:vAlign w:val="center"/>
          </w:tcPr>
          <w:p w:rsidR="00C77DAF" w:rsidRPr="00C77DAF" w:rsidRDefault="00C77DAF" w:rsidP="00E144AA">
            <w:pPr>
              <w:spacing w:before="40" w:after="40" w:line="240" w:lineRule="auto"/>
              <w:rPr>
                <w:rFonts w:eastAsia="Times New Roman"/>
                <w:sz w:val="20"/>
                <w:szCs w:val="20"/>
              </w:rPr>
            </w:pPr>
            <w:r w:rsidRPr="00C77DAF">
              <w:rPr>
                <w:rFonts w:eastAsia="Times New Roman"/>
                <w:sz w:val="20"/>
                <w:szCs w:val="20"/>
              </w:rPr>
              <w:t>Sales techniques – definitions, types of techniques</w:t>
            </w:r>
          </w:p>
        </w:tc>
        <w:tc>
          <w:tcPr>
            <w:tcW w:w="1173" w:type="dxa"/>
            <w:tcBorders>
              <w:top w:val="single" w:sz="4" w:space="0" w:color="000000"/>
              <w:left w:val="single" w:sz="4" w:space="0" w:color="000000"/>
              <w:bottom w:val="single" w:sz="4" w:space="0" w:color="000000"/>
              <w:right w:val="single" w:sz="4" w:space="0" w:color="000000"/>
            </w:tcBorders>
          </w:tcPr>
          <w:p w:rsidR="00C77DAF" w:rsidRDefault="00322664" w:rsidP="00C77DAF">
            <w:pPr>
              <w:pStyle w:val="Nagwkitablic"/>
              <w:spacing w:line="256" w:lineRule="auto"/>
            </w:pPr>
            <w:r>
              <w:t>W3, U1</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p>
        </w:tc>
      </w:tr>
      <w:tr w:rsidR="00C77DAF" w:rsidRPr="00E51D83" w:rsidTr="00E144AA">
        <w:trPr>
          <w:trHeight w:val="374"/>
        </w:trPr>
        <w:tc>
          <w:tcPr>
            <w:tcW w:w="425"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2.</w:t>
            </w:r>
          </w:p>
        </w:tc>
        <w:tc>
          <w:tcPr>
            <w:tcW w:w="3828" w:type="dxa"/>
            <w:tcBorders>
              <w:top w:val="single" w:sz="4" w:space="0" w:color="000000"/>
              <w:left w:val="single" w:sz="4" w:space="0" w:color="000000"/>
              <w:bottom w:val="single" w:sz="4" w:space="0" w:color="000000"/>
              <w:right w:val="nil"/>
            </w:tcBorders>
            <w:vAlign w:val="center"/>
          </w:tcPr>
          <w:p w:rsidR="00C77DAF" w:rsidRPr="00C77DAF" w:rsidRDefault="00C77DAF" w:rsidP="00E144AA">
            <w:pPr>
              <w:spacing w:before="40" w:after="40" w:line="240" w:lineRule="auto"/>
              <w:rPr>
                <w:rFonts w:eastAsia="Times New Roman"/>
                <w:sz w:val="20"/>
                <w:szCs w:val="20"/>
              </w:rPr>
            </w:pPr>
            <w:r w:rsidRPr="00C77DAF">
              <w:rPr>
                <w:rFonts w:eastAsia="Times New Roman"/>
                <w:sz w:val="20"/>
                <w:szCs w:val="20"/>
              </w:rPr>
              <w:t>Seller – role, personality, characteristics</w:t>
            </w:r>
          </w:p>
        </w:tc>
        <w:tc>
          <w:tcPr>
            <w:tcW w:w="1173" w:type="dxa"/>
            <w:tcBorders>
              <w:top w:val="single" w:sz="4" w:space="0" w:color="000000"/>
              <w:left w:val="single" w:sz="4" w:space="0" w:color="000000"/>
              <w:bottom w:val="single" w:sz="4" w:space="0" w:color="000000"/>
              <w:right w:val="single" w:sz="4" w:space="0" w:color="000000"/>
            </w:tcBorders>
          </w:tcPr>
          <w:p w:rsidR="00C77DAF" w:rsidRDefault="00322664" w:rsidP="00C77DAF">
            <w:pPr>
              <w:pStyle w:val="Nagwkitablic"/>
              <w:spacing w:line="256" w:lineRule="auto"/>
            </w:pPr>
            <w:r>
              <w:t>W2, W3, U1</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p>
        </w:tc>
      </w:tr>
      <w:tr w:rsidR="00C77DAF" w:rsidRPr="00E51D83" w:rsidTr="00E144AA">
        <w:trPr>
          <w:trHeight w:val="374"/>
        </w:trPr>
        <w:tc>
          <w:tcPr>
            <w:tcW w:w="425"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3.</w:t>
            </w:r>
          </w:p>
        </w:tc>
        <w:tc>
          <w:tcPr>
            <w:tcW w:w="3828" w:type="dxa"/>
            <w:tcBorders>
              <w:top w:val="single" w:sz="4" w:space="0" w:color="000000"/>
              <w:left w:val="single" w:sz="4" w:space="0" w:color="000000"/>
              <w:bottom w:val="single" w:sz="4" w:space="0" w:color="000000"/>
              <w:right w:val="nil"/>
            </w:tcBorders>
            <w:vAlign w:val="center"/>
          </w:tcPr>
          <w:p w:rsidR="00C77DAF" w:rsidRPr="00C77DAF" w:rsidRDefault="00C77DAF" w:rsidP="00E144AA">
            <w:pPr>
              <w:spacing w:before="40" w:after="40" w:line="240" w:lineRule="auto"/>
              <w:rPr>
                <w:rFonts w:eastAsia="Times New Roman"/>
                <w:sz w:val="20"/>
                <w:szCs w:val="20"/>
              </w:rPr>
            </w:pPr>
            <w:r w:rsidRPr="00C77DAF">
              <w:rPr>
                <w:rFonts w:eastAsia="Times New Roman"/>
                <w:sz w:val="20"/>
                <w:szCs w:val="20"/>
              </w:rPr>
              <w:t>Client - client definition, client types</w:t>
            </w:r>
          </w:p>
        </w:tc>
        <w:tc>
          <w:tcPr>
            <w:tcW w:w="1173" w:type="dxa"/>
            <w:tcBorders>
              <w:top w:val="single" w:sz="4" w:space="0" w:color="000000"/>
              <w:left w:val="single" w:sz="4" w:space="0" w:color="000000"/>
              <w:bottom w:val="single" w:sz="4" w:space="0" w:color="000000"/>
              <w:right w:val="single" w:sz="4" w:space="0" w:color="000000"/>
            </w:tcBorders>
          </w:tcPr>
          <w:p w:rsidR="00C77DAF" w:rsidRDefault="00322664" w:rsidP="00C77DAF">
            <w:pPr>
              <w:pStyle w:val="Nagwkitablic"/>
              <w:spacing w:line="256" w:lineRule="auto"/>
            </w:pPr>
            <w:r>
              <w:t>W1, W3, U1, U2</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p>
        </w:tc>
      </w:tr>
      <w:tr w:rsidR="00C77DAF" w:rsidRPr="00E51D83" w:rsidTr="00E144AA">
        <w:trPr>
          <w:trHeight w:val="374"/>
        </w:trPr>
        <w:tc>
          <w:tcPr>
            <w:tcW w:w="425"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4.</w:t>
            </w:r>
          </w:p>
        </w:tc>
        <w:tc>
          <w:tcPr>
            <w:tcW w:w="3828" w:type="dxa"/>
            <w:tcBorders>
              <w:top w:val="single" w:sz="4" w:space="0" w:color="000000"/>
              <w:left w:val="single" w:sz="4" w:space="0" w:color="000000"/>
              <w:bottom w:val="single" w:sz="4" w:space="0" w:color="000000"/>
              <w:right w:val="nil"/>
            </w:tcBorders>
            <w:vAlign w:val="center"/>
          </w:tcPr>
          <w:p w:rsidR="00C77DAF" w:rsidRPr="00C77DAF" w:rsidRDefault="00C77DAF" w:rsidP="00E144AA">
            <w:pPr>
              <w:spacing w:before="40" w:after="40" w:line="240" w:lineRule="auto"/>
              <w:rPr>
                <w:rFonts w:eastAsia="Times New Roman"/>
                <w:sz w:val="20"/>
                <w:szCs w:val="20"/>
              </w:rPr>
            </w:pPr>
            <w:r w:rsidRPr="00C77DAF">
              <w:rPr>
                <w:rFonts w:eastAsia="Times New Roman"/>
                <w:sz w:val="20"/>
                <w:szCs w:val="20"/>
              </w:rPr>
              <w:t>Sales Communication: Building Customer Relationships</w:t>
            </w:r>
          </w:p>
        </w:tc>
        <w:tc>
          <w:tcPr>
            <w:tcW w:w="1173" w:type="dxa"/>
            <w:tcBorders>
              <w:top w:val="single" w:sz="4" w:space="0" w:color="000000"/>
              <w:left w:val="single" w:sz="4" w:space="0" w:color="000000"/>
              <w:bottom w:val="single" w:sz="4" w:space="0" w:color="000000"/>
              <w:right w:val="single" w:sz="4" w:space="0" w:color="000000"/>
            </w:tcBorders>
          </w:tcPr>
          <w:p w:rsidR="00C77DAF" w:rsidRDefault="00322664" w:rsidP="00C77DAF">
            <w:pPr>
              <w:pStyle w:val="Nagwkitablic"/>
              <w:spacing w:line="256" w:lineRule="auto"/>
            </w:pPr>
            <w:r>
              <w:t>W2, W3, W4, U1, U2, K1, K2</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p>
        </w:tc>
      </w:tr>
      <w:tr w:rsidR="00C77DAF" w:rsidRPr="00E51D83" w:rsidTr="00E144AA">
        <w:trPr>
          <w:trHeight w:val="374"/>
        </w:trPr>
        <w:tc>
          <w:tcPr>
            <w:tcW w:w="425"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5.</w:t>
            </w:r>
          </w:p>
        </w:tc>
        <w:tc>
          <w:tcPr>
            <w:tcW w:w="3828" w:type="dxa"/>
            <w:tcBorders>
              <w:top w:val="single" w:sz="4" w:space="0" w:color="000000"/>
              <w:left w:val="single" w:sz="4" w:space="0" w:color="000000"/>
              <w:bottom w:val="single" w:sz="4" w:space="0" w:color="000000"/>
              <w:right w:val="nil"/>
            </w:tcBorders>
            <w:vAlign w:val="center"/>
          </w:tcPr>
          <w:p w:rsidR="00C77DAF" w:rsidRPr="00C77DAF" w:rsidRDefault="00C77DAF" w:rsidP="00E144AA">
            <w:pPr>
              <w:spacing w:before="40" w:after="40" w:line="240" w:lineRule="auto"/>
              <w:rPr>
                <w:rFonts w:eastAsia="Times New Roman"/>
                <w:sz w:val="20"/>
                <w:szCs w:val="20"/>
              </w:rPr>
            </w:pPr>
            <w:r w:rsidRPr="00C77DAF">
              <w:rPr>
                <w:rFonts w:eastAsia="Times New Roman"/>
                <w:sz w:val="20"/>
                <w:szCs w:val="20"/>
              </w:rPr>
              <w:t>Sales Target Identification</w:t>
            </w:r>
          </w:p>
        </w:tc>
        <w:tc>
          <w:tcPr>
            <w:tcW w:w="1173" w:type="dxa"/>
            <w:tcBorders>
              <w:top w:val="single" w:sz="4" w:space="0" w:color="000000"/>
              <w:left w:val="single" w:sz="4" w:space="0" w:color="000000"/>
              <w:bottom w:val="single" w:sz="4" w:space="0" w:color="000000"/>
              <w:right w:val="single" w:sz="4" w:space="0" w:color="000000"/>
            </w:tcBorders>
          </w:tcPr>
          <w:p w:rsidR="00C77DAF" w:rsidRDefault="00322664" w:rsidP="00C77DAF">
            <w:pPr>
              <w:pStyle w:val="Nagwkitablic"/>
              <w:spacing w:line="256" w:lineRule="auto"/>
            </w:pPr>
            <w:r>
              <w:t>W3, U1, U4, K1, K2</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p>
        </w:tc>
      </w:tr>
      <w:tr w:rsidR="00C77DAF" w:rsidRPr="00E51D83" w:rsidTr="00E144AA">
        <w:trPr>
          <w:trHeight w:val="374"/>
        </w:trPr>
        <w:tc>
          <w:tcPr>
            <w:tcW w:w="425"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6.</w:t>
            </w:r>
          </w:p>
        </w:tc>
        <w:tc>
          <w:tcPr>
            <w:tcW w:w="3828" w:type="dxa"/>
            <w:tcBorders>
              <w:top w:val="single" w:sz="4" w:space="0" w:color="000000"/>
              <w:left w:val="single" w:sz="4" w:space="0" w:color="000000"/>
              <w:bottom w:val="single" w:sz="4" w:space="0" w:color="000000"/>
              <w:right w:val="nil"/>
            </w:tcBorders>
            <w:vAlign w:val="center"/>
          </w:tcPr>
          <w:p w:rsidR="00C77DAF" w:rsidRPr="00C77DAF" w:rsidRDefault="00C77DAF" w:rsidP="00E144AA">
            <w:pPr>
              <w:spacing w:before="40" w:after="40" w:line="240" w:lineRule="auto"/>
              <w:rPr>
                <w:rFonts w:eastAsia="Times New Roman"/>
                <w:sz w:val="20"/>
                <w:szCs w:val="20"/>
              </w:rPr>
            </w:pPr>
            <w:r w:rsidRPr="00C77DAF">
              <w:rPr>
                <w:rFonts w:eastAsia="Times New Roman"/>
                <w:sz w:val="20"/>
                <w:szCs w:val="20"/>
              </w:rPr>
              <w:t>Sales Start and Body Language</w:t>
            </w:r>
          </w:p>
        </w:tc>
        <w:tc>
          <w:tcPr>
            <w:tcW w:w="1173" w:type="dxa"/>
            <w:tcBorders>
              <w:top w:val="single" w:sz="4" w:space="0" w:color="000000"/>
              <w:left w:val="single" w:sz="4" w:space="0" w:color="000000"/>
              <w:bottom w:val="single" w:sz="4" w:space="0" w:color="000000"/>
              <w:right w:val="single" w:sz="4" w:space="0" w:color="000000"/>
            </w:tcBorders>
          </w:tcPr>
          <w:p w:rsidR="00C77DAF" w:rsidRDefault="00322664" w:rsidP="00C77DAF">
            <w:pPr>
              <w:pStyle w:val="Nagwkitablic"/>
              <w:spacing w:line="256" w:lineRule="auto"/>
            </w:pPr>
            <w:r>
              <w:t>W2, W4, U1, U2, U4, K1, K2</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p>
        </w:tc>
      </w:tr>
      <w:tr w:rsidR="00C77DAF" w:rsidRPr="00E51D83" w:rsidTr="00E144AA">
        <w:trPr>
          <w:trHeight w:val="374"/>
        </w:trPr>
        <w:tc>
          <w:tcPr>
            <w:tcW w:w="425"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7.</w:t>
            </w:r>
          </w:p>
        </w:tc>
        <w:tc>
          <w:tcPr>
            <w:tcW w:w="3828" w:type="dxa"/>
            <w:tcBorders>
              <w:top w:val="single" w:sz="4" w:space="0" w:color="000000"/>
              <w:left w:val="single" w:sz="4" w:space="0" w:color="000000"/>
              <w:bottom w:val="single" w:sz="4" w:space="0" w:color="000000"/>
              <w:right w:val="nil"/>
            </w:tcBorders>
            <w:vAlign w:val="center"/>
          </w:tcPr>
          <w:p w:rsidR="00C77DAF" w:rsidRPr="00C77DAF" w:rsidRDefault="00C77DAF" w:rsidP="00E144AA">
            <w:pPr>
              <w:spacing w:before="40" w:after="40" w:line="240" w:lineRule="auto"/>
              <w:rPr>
                <w:rFonts w:eastAsia="Times New Roman"/>
                <w:sz w:val="20"/>
                <w:szCs w:val="20"/>
              </w:rPr>
            </w:pPr>
            <w:r w:rsidRPr="00C77DAF">
              <w:rPr>
                <w:rFonts w:eastAsia="Times New Roman"/>
                <w:sz w:val="20"/>
                <w:szCs w:val="20"/>
              </w:rPr>
              <w:t>Recognizing customer needs</w:t>
            </w:r>
          </w:p>
        </w:tc>
        <w:tc>
          <w:tcPr>
            <w:tcW w:w="1173" w:type="dxa"/>
            <w:tcBorders>
              <w:top w:val="single" w:sz="4" w:space="0" w:color="000000"/>
              <w:left w:val="single" w:sz="4" w:space="0" w:color="000000"/>
              <w:bottom w:val="single" w:sz="4" w:space="0" w:color="000000"/>
              <w:right w:val="single" w:sz="4" w:space="0" w:color="000000"/>
            </w:tcBorders>
          </w:tcPr>
          <w:p w:rsidR="00C77DAF" w:rsidRDefault="00322664" w:rsidP="00C77DAF">
            <w:pPr>
              <w:pStyle w:val="Nagwkitablic"/>
              <w:spacing w:line="256" w:lineRule="auto"/>
            </w:pPr>
            <w:r>
              <w:t>W1, U1, U2, U4, K1, K2</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p>
        </w:tc>
      </w:tr>
      <w:tr w:rsidR="00C77DAF" w:rsidRPr="00E51D83" w:rsidTr="00E144AA">
        <w:trPr>
          <w:trHeight w:val="374"/>
        </w:trPr>
        <w:tc>
          <w:tcPr>
            <w:tcW w:w="425"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8.</w:t>
            </w:r>
          </w:p>
        </w:tc>
        <w:tc>
          <w:tcPr>
            <w:tcW w:w="3828" w:type="dxa"/>
            <w:tcBorders>
              <w:top w:val="single" w:sz="4" w:space="0" w:color="000000"/>
              <w:left w:val="single" w:sz="4" w:space="0" w:color="000000"/>
              <w:bottom w:val="single" w:sz="4" w:space="0" w:color="000000"/>
              <w:right w:val="nil"/>
            </w:tcBorders>
            <w:vAlign w:val="center"/>
          </w:tcPr>
          <w:p w:rsidR="00C77DAF" w:rsidRPr="00C77DAF" w:rsidRDefault="00C77DAF" w:rsidP="00E144AA">
            <w:pPr>
              <w:spacing w:before="40" w:after="40" w:line="240" w:lineRule="auto"/>
              <w:rPr>
                <w:rFonts w:eastAsia="Times New Roman"/>
                <w:sz w:val="20"/>
                <w:szCs w:val="20"/>
              </w:rPr>
            </w:pPr>
            <w:r w:rsidRPr="00C77DAF">
              <w:rPr>
                <w:rFonts w:eastAsia="Times New Roman"/>
                <w:sz w:val="20"/>
                <w:szCs w:val="20"/>
              </w:rPr>
              <w:t>Presentation of the commercial offer and argumentation (argumentation methods)</w:t>
            </w:r>
          </w:p>
        </w:tc>
        <w:tc>
          <w:tcPr>
            <w:tcW w:w="1173" w:type="dxa"/>
            <w:tcBorders>
              <w:top w:val="single" w:sz="4" w:space="0" w:color="000000"/>
              <w:left w:val="single" w:sz="4" w:space="0" w:color="000000"/>
              <w:bottom w:val="single" w:sz="4" w:space="0" w:color="000000"/>
              <w:right w:val="single" w:sz="4" w:space="0" w:color="000000"/>
            </w:tcBorders>
          </w:tcPr>
          <w:p w:rsidR="00C77DAF" w:rsidRDefault="00322664" w:rsidP="00C77DAF">
            <w:pPr>
              <w:pStyle w:val="Nagwkitablic"/>
              <w:spacing w:line="256" w:lineRule="auto"/>
            </w:pPr>
            <w:r>
              <w:t>W2, W3, U1, U3, U4, K1, K2</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p>
        </w:tc>
      </w:tr>
      <w:tr w:rsidR="00C77DAF" w:rsidRPr="00E51D83" w:rsidTr="00E144AA">
        <w:trPr>
          <w:trHeight w:val="374"/>
        </w:trPr>
        <w:tc>
          <w:tcPr>
            <w:tcW w:w="425"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9.</w:t>
            </w:r>
          </w:p>
        </w:tc>
        <w:tc>
          <w:tcPr>
            <w:tcW w:w="3828" w:type="dxa"/>
            <w:tcBorders>
              <w:top w:val="single" w:sz="4" w:space="0" w:color="000000"/>
              <w:left w:val="single" w:sz="4" w:space="0" w:color="000000"/>
              <w:bottom w:val="single" w:sz="4" w:space="0" w:color="000000"/>
              <w:right w:val="nil"/>
            </w:tcBorders>
            <w:vAlign w:val="center"/>
          </w:tcPr>
          <w:p w:rsidR="00C77DAF" w:rsidRPr="00C77DAF" w:rsidRDefault="00C77DAF" w:rsidP="00E144AA">
            <w:pPr>
              <w:spacing w:before="40" w:after="40" w:line="240" w:lineRule="auto"/>
              <w:rPr>
                <w:rFonts w:eastAsia="Times New Roman"/>
                <w:sz w:val="20"/>
                <w:szCs w:val="20"/>
              </w:rPr>
            </w:pPr>
            <w:r w:rsidRPr="00C77DAF">
              <w:rPr>
                <w:rFonts w:eastAsia="Times New Roman"/>
                <w:sz w:val="20"/>
                <w:szCs w:val="20"/>
              </w:rPr>
              <w:t>Managing customer objections (price defense, negotiation)</w:t>
            </w:r>
          </w:p>
        </w:tc>
        <w:tc>
          <w:tcPr>
            <w:tcW w:w="1173" w:type="dxa"/>
            <w:tcBorders>
              <w:top w:val="single" w:sz="4" w:space="0" w:color="000000"/>
              <w:left w:val="single" w:sz="4" w:space="0" w:color="000000"/>
              <w:bottom w:val="single" w:sz="4" w:space="0" w:color="000000"/>
              <w:right w:val="single" w:sz="4" w:space="0" w:color="000000"/>
            </w:tcBorders>
          </w:tcPr>
          <w:p w:rsidR="00C77DAF" w:rsidRDefault="00322664" w:rsidP="00C77DAF">
            <w:pPr>
              <w:pStyle w:val="Nagwkitablic"/>
              <w:spacing w:line="256" w:lineRule="auto"/>
            </w:pPr>
            <w:r>
              <w:t>W1, W2, W4, U1, U2, U4, K1, K2</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p>
        </w:tc>
      </w:tr>
      <w:tr w:rsidR="00C77DAF" w:rsidRPr="00E51D83" w:rsidTr="00E144AA">
        <w:trPr>
          <w:trHeight w:val="374"/>
        </w:trPr>
        <w:tc>
          <w:tcPr>
            <w:tcW w:w="425"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10.</w:t>
            </w:r>
          </w:p>
        </w:tc>
        <w:tc>
          <w:tcPr>
            <w:tcW w:w="3828" w:type="dxa"/>
            <w:tcBorders>
              <w:top w:val="single" w:sz="4" w:space="0" w:color="000000"/>
              <w:left w:val="single" w:sz="4" w:space="0" w:color="000000"/>
              <w:bottom w:val="single" w:sz="4" w:space="0" w:color="000000"/>
              <w:right w:val="nil"/>
            </w:tcBorders>
            <w:vAlign w:val="center"/>
          </w:tcPr>
          <w:p w:rsidR="00C77DAF" w:rsidRPr="00C77DAF" w:rsidRDefault="00C77DAF" w:rsidP="00E144AA">
            <w:pPr>
              <w:spacing w:before="40" w:after="40" w:line="240" w:lineRule="auto"/>
              <w:rPr>
                <w:rFonts w:eastAsia="Times New Roman"/>
                <w:sz w:val="20"/>
                <w:szCs w:val="20"/>
              </w:rPr>
            </w:pPr>
            <w:r w:rsidRPr="00C77DAF">
              <w:rPr>
                <w:rFonts w:eastAsia="Times New Roman"/>
                <w:sz w:val="20"/>
                <w:szCs w:val="20"/>
              </w:rPr>
              <w:t>Closing the sale</w:t>
            </w:r>
          </w:p>
        </w:tc>
        <w:tc>
          <w:tcPr>
            <w:tcW w:w="1173" w:type="dxa"/>
            <w:tcBorders>
              <w:top w:val="single" w:sz="4" w:space="0" w:color="000000"/>
              <w:left w:val="single" w:sz="4" w:space="0" w:color="000000"/>
              <w:bottom w:val="single" w:sz="4" w:space="0" w:color="000000"/>
              <w:right w:val="single" w:sz="4" w:space="0" w:color="000000"/>
            </w:tcBorders>
          </w:tcPr>
          <w:p w:rsidR="00C77DAF" w:rsidRDefault="00322664" w:rsidP="00C77DAF">
            <w:pPr>
              <w:pStyle w:val="Nagwkitablic"/>
              <w:spacing w:line="256" w:lineRule="auto"/>
            </w:pPr>
            <w:r>
              <w:t>W4, U1, U2, K1, K2</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p>
        </w:tc>
      </w:tr>
      <w:tr w:rsidR="00C77DAF" w:rsidRPr="00E51D83" w:rsidTr="00E144AA">
        <w:trPr>
          <w:trHeight w:val="374"/>
        </w:trPr>
        <w:tc>
          <w:tcPr>
            <w:tcW w:w="425"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11.</w:t>
            </w:r>
          </w:p>
        </w:tc>
        <w:tc>
          <w:tcPr>
            <w:tcW w:w="3828" w:type="dxa"/>
            <w:tcBorders>
              <w:top w:val="single" w:sz="4" w:space="0" w:color="000000"/>
              <w:left w:val="single" w:sz="4" w:space="0" w:color="000000"/>
              <w:bottom w:val="single" w:sz="4" w:space="0" w:color="000000"/>
              <w:right w:val="nil"/>
            </w:tcBorders>
            <w:vAlign w:val="center"/>
          </w:tcPr>
          <w:p w:rsidR="00C77DAF" w:rsidRPr="00C77DAF" w:rsidRDefault="00C77DAF" w:rsidP="00E144AA">
            <w:pPr>
              <w:spacing w:before="40" w:after="40" w:line="240" w:lineRule="auto"/>
              <w:rPr>
                <w:rFonts w:eastAsia="Times New Roman"/>
                <w:sz w:val="20"/>
                <w:szCs w:val="20"/>
              </w:rPr>
            </w:pPr>
            <w:r w:rsidRPr="00C77DAF">
              <w:rPr>
                <w:rFonts w:eastAsia="Times New Roman"/>
                <w:sz w:val="20"/>
                <w:szCs w:val="20"/>
              </w:rPr>
              <w:t>The Sales Process in Practice – The Sales Game</w:t>
            </w:r>
          </w:p>
        </w:tc>
        <w:tc>
          <w:tcPr>
            <w:tcW w:w="1173" w:type="dxa"/>
            <w:tcBorders>
              <w:top w:val="single" w:sz="4" w:space="0" w:color="000000"/>
              <w:left w:val="single" w:sz="4" w:space="0" w:color="000000"/>
              <w:bottom w:val="single" w:sz="4" w:space="0" w:color="000000"/>
              <w:right w:val="single" w:sz="4" w:space="0" w:color="000000"/>
            </w:tcBorders>
          </w:tcPr>
          <w:p w:rsidR="00C77DAF" w:rsidRDefault="00322664" w:rsidP="00C77DAF">
            <w:pPr>
              <w:pStyle w:val="Nagwkitablic"/>
              <w:spacing w:line="256" w:lineRule="auto"/>
            </w:pPr>
            <w:r>
              <w:t>W1, W4, U1, U2, U3, U4, K1, K2</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p>
        </w:tc>
      </w:tr>
      <w:tr w:rsidR="00C77DAF" w:rsidRPr="00E51D83" w:rsidTr="00E144AA">
        <w:trPr>
          <w:trHeight w:val="374"/>
        </w:trPr>
        <w:tc>
          <w:tcPr>
            <w:tcW w:w="425"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12.</w:t>
            </w:r>
          </w:p>
        </w:tc>
        <w:tc>
          <w:tcPr>
            <w:tcW w:w="3828" w:type="dxa"/>
            <w:tcBorders>
              <w:top w:val="single" w:sz="4" w:space="0" w:color="000000"/>
              <w:left w:val="single" w:sz="4" w:space="0" w:color="000000"/>
              <w:bottom w:val="single" w:sz="4" w:space="0" w:color="000000"/>
              <w:right w:val="nil"/>
            </w:tcBorders>
            <w:vAlign w:val="center"/>
          </w:tcPr>
          <w:p w:rsidR="00C77DAF" w:rsidRPr="00C77DAF" w:rsidRDefault="00C77DAF" w:rsidP="00E144AA">
            <w:pPr>
              <w:spacing w:before="40" w:after="40" w:line="240" w:lineRule="auto"/>
              <w:rPr>
                <w:rFonts w:eastAsia="Times New Roman"/>
                <w:sz w:val="20"/>
                <w:szCs w:val="20"/>
              </w:rPr>
            </w:pPr>
            <w:r w:rsidRPr="00C77DAF">
              <w:rPr>
                <w:rFonts w:eastAsia="Times New Roman"/>
                <w:sz w:val="20"/>
                <w:szCs w:val="20"/>
              </w:rPr>
              <w:t>Passing the subject – presentation of the commercial offer</w:t>
            </w:r>
          </w:p>
        </w:tc>
        <w:tc>
          <w:tcPr>
            <w:tcW w:w="1173" w:type="dxa"/>
            <w:tcBorders>
              <w:top w:val="single" w:sz="4" w:space="0" w:color="000000"/>
              <w:left w:val="single" w:sz="4" w:space="0" w:color="000000"/>
              <w:bottom w:val="single" w:sz="4" w:space="0" w:color="000000"/>
              <w:right w:val="single" w:sz="4" w:space="0" w:color="000000"/>
            </w:tcBorders>
          </w:tcPr>
          <w:p w:rsidR="00C77DAF" w:rsidRDefault="00322664" w:rsidP="00C77DAF">
            <w:pPr>
              <w:pStyle w:val="Nagwkitablic"/>
              <w:spacing w:line="256" w:lineRule="auto"/>
            </w:pPr>
            <w:r>
              <w:t>W2, U1, U2, U3, U4, K1, K2</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p>
        </w:tc>
      </w:tr>
      <w:tr w:rsidR="00C77DAF" w:rsidRPr="00E51D83" w:rsidTr="00E144AA">
        <w:trPr>
          <w:trHeight w:val="374"/>
        </w:trPr>
        <w:tc>
          <w:tcPr>
            <w:tcW w:w="425"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13.</w:t>
            </w:r>
          </w:p>
        </w:tc>
        <w:tc>
          <w:tcPr>
            <w:tcW w:w="3828" w:type="dxa"/>
            <w:tcBorders>
              <w:top w:val="single" w:sz="4" w:space="0" w:color="000000"/>
              <w:left w:val="single" w:sz="4" w:space="0" w:color="000000"/>
              <w:bottom w:val="single" w:sz="4" w:space="0" w:color="000000"/>
              <w:right w:val="nil"/>
            </w:tcBorders>
            <w:vAlign w:val="center"/>
          </w:tcPr>
          <w:p w:rsidR="00C77DAF" w:rsidRPr="00C77DAF" w:rsidRDefault="00C77DAF" w:rsidP="00E144AA">
            <w:pPr>
              <w:spacing w:before="40" w:after="40" w:line="240" w:lineRule="auto"/>
              <w:rPr>
                <w:rFonts w:eastAsia="Times New Roman"/>
                <w:sz w:val="20"/>
                <w:szCs w:val="20"/>
              </w:rPr>
            </w:pPr>
            <w:r w:rsidRPr="00C77DAF">
              <w:rPr>
                <w:rFonts w:eastAsia="Times New Roman"/>
                <w:sz w:val="20"/>
                <w:szCs w:val="20"/>
              </w:rPr>
              <w:t>Summary of classes and discussion of grades</w:t>
            </w:r>
          </w:p>
        </w:tc>
        <w:tc>
          <w:tcPr>
            <w:tcW w:w="1173" w:type="dxa"/>
            <w:tcBorders>
              <w:top w:val="single" w:sz="4" w:space="0" w:color="000000"/>
              <w:left w:val="single" w:sz="4" w:space="0" w:color="000000"/>
              <w:bottom w:val="single" w:sz="4" w:space="0" w:color="000000"/>
              <w:right w:val="single" w:sz="4" w:space="0" w:color="000000"/>
            </w:tcBorders>
          </w:tcPr>
          <w:p w:rsidR="00C77DAF" w:rsidRDefault="00C77DAF" w:rsidP="00C77DAF">
            <w:pPr>
              <w:pStyle w:val="Nagwkitablic"/>
              <w:spacing w:line="256" w:lineRule="auto"/>
            </w:pP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nil"/>
            </w:tcBorders>
            <w:vAlign w:val="center"/>
          </w:tcPr>
          <w:p w:rsidR="00C77DAF" w:rsidRDefault="00C77DAF" w:rsidP="00C77DAF">
            <w:pPr>
              <w:pStyle w:val="Nagwkitablic"/>
              <w:spacing w:line="256" w:lineRule="auto"/>
            </w:pP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C77DAF" w:rsidRDefault="00C77DAF" w:rsidP="00C77DAF">
            <w:pPr>
              <w:pStyle w:val="Nagwkitablic"/>
              <w:spacing w:line="256" w:lineRule="auto"/>
            </w:pPr>
          </w:p>
        </w:tc>
      </w:tr>
    </w:tbl>
    <w:p w:rsidR="00E51D83" w:rsidRDefault="00E51D83" w:rsidP="00985C9D">
      <w:pPr>
        <w:pStyle w:val="tekst"/>
        <w:ind w:left="0"/>
      </w:pPr>
    </w:p>
    <w:p w:rsidR="00AB4320" w:rsidRDefault="00AB4320" w:rsidP="00BD38B5">
      <w:pPr>
        <w:pStyle w:val="tekst"/>
        <w:ind w:left="0"/>
      </w:pPr>
    </w:p>
    <w:p w:rsidR="004E77CD" w:rsidRDefault="004E77CD">
      <w:pPr>
        <w:pStyle w:val="tekst"/>
      </w:pPr>
    </w:p>
    <w:p w:rsidR="00272297" w:rsidRDefault="00B8436E" w:rsidP="00272297">
      <w:pPr>
        <w:pStyle w:val="Podpunkty"/>
        <w:spacing w:after="60"/>
        <w:ind w:left="0"/>
        <w:rPr>
          <w:b w:val="0"/>
        </w:rPr>
      </w:pPr>
      <w:r>
        <w:t xml:space="preserve">3.5. Methods of verifying learning outcomes </w:t>
      </w:r>
      <w:r w:rsidR="00CC7802" w:rsidRPr="00CC7802">
        <w:rPr>
          <w:b w:val="0"/>
        </w:rPr>
        <w:t>(indication and description of methods of conducting classes and verification of achievement of learning outcomes and method of documentation)</w:t>
      </w:r>
    </w:p>
    <w:p w:rsidR="004E77CD" w:rsidRDefault="004E77CD" w:rsidP="004E77CD">
      <w:pPr>
        <w:pStyle w:val="Podpunkty"/>
        <w:spacing w:after="60"/>
        <w:ind w:left="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3"/>
        <w:gridCol w:w="2539"/>
        <w:gridCol w:w="2560"/>
      </w:tblGrid>
      <w:tr w:rsidR="004E77CD" w:rsidRPr="0056413D" w:rsidTr="001441D4">
        <w:trPr>
          <w:trHeight w:val="727"/>
        </w:trPr>
        <w:tc>
          <w:tcPr>
            <w:tcW w:w="1427" w:type="dxa"/>
            <w:shd w:val="clear" w:color="auto" w:fill="F2F2F2"/>
            <w:vAlign w:val="center"/>
          </w:tcPr>
          <w:p w:rsidR="004E77CD" w:rsidRPr="00D052CE" w:rsidRDefault="004E77CD" w:rsidP="001441D4">
            <w:pPr>
              <w:pStyle w:val="Nagwkitablic"/>
              <w:spacing w:line="257" w:lineRule="auto"/>
            </w:pPr>
            <w:r>
              <w:t>Subject Effects</w:t>
            </w:r>
          </w:p>
        </w:tc>
        <w:tc>
          <w:tcPr>
            <w:tcW w:w="2534" w:type="dxa"/>
            <w:shd w:val="clear" w:color="auto" w:fill="F2F2F2"/>
            <w:vAlign w:val="center"/>
          </w:tcPr>
          <w:p w:rsidR="004E77CD" w:rsidRPr="00D052CE" w:rsidRDefault="004E77CD" w:rsidP="001441D4">
            <w:pPr>
              <w:pStyle w:val="Nagwkitablic"/>
              <w:spacing w:line="256" w:lineRule="auto"/>
            </w:pPr>
            <w:r w:rsidRPr="00D052CE">
              <w:t>Teaching methods</w:t>
            </w:r>
          </w:p>
        </w:tc>
        <w:tc>
          <w:tcPr>
            <w:tcW w:w="2540" w:type="dxa"/>
            <w:shd w:val="clear" w:color="auto" w:fill="F2F2F2"/>
            <w:vAlign w:val="center"/>
          </w:tcPr>
          <w:p w:rsidR="004E77CD" w:rsidRPr="00D052CE" w:rsidRDefault="004E77CD" w:rsidP="001441D4">
            <w:pPr>
              <w:pStyle w:val="Nagwkitablic"/>
              <w:spacing w:line="256" w:lineRule="auto"/>
            </w:pPr>
            <w:r w:rsidRPr="00D052CE">
              <w:t>Methods of verifying learning outcomes</w:t>
            </w:r>
          </w:p>
        </w:tc>
        <w:tc>
          <w:tcPr>
            <w:tcW w:w="2561" w:type="dxa"/>
            <w:shd w:val="clear" w:color="auto" w:fill="F2F2F2"/>
            <w:vAlign w:val="center"/>
          </w:tcPr>
          <w:p w:rsidR="004E77CD" w:rsidRPr="00D052CE" w:rsidRDefault="004E77CD" w:rsidP="001441D4">
            <w:pPr>
              <w:pStyle w:val="Nagwkitablic"/>
              <w:spacing w:line="256" w:lineRule="auto"/>
            </w:pPr>
            <w:r w:rsidRPr="00D052CE">
              <w:t>Documentation methods</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KNOWLEDGE</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W1-W4</w:t>
            </w:r>
          </w:p>
        </w:tc>
        <w:tc>
          <w:tcPr>
            <w:tcW w:w="2534" w:type="dxa"/>
            <w:shd w:val="clear" w:color="auto" w:fill="auto"/>
            <w:vAlign w:val="center"/>
          </w:tcPr>
          <w:p w:rsidR="004E77CD" w:rsidRPr="00C77DAF" w:rsidRDefault="00C77DAF" w:rsidP="00C77DAF">
            <w:pPr>
              <w:spacing w:before="40" w:after="40" w:line="240" w:lineRule="auto"/>
              <w:jc w:val="center"/>
              <w:rPr>
                <w:rFonts w:eastAsia="Times New Roman"/>
                <w:sz w:val="20"/>
                <w:szCs w:val="20"/>
              </w:rPr>
            </w:pPr>
            <w:r>
              <w:rPr>
                <w:rFonts w:eastAsia="Times New Roman"/>
                <w:sz w:val="20"/>
                <w:szCs w:val="20"/>
              </w:rPr>
              <w:t xml:space="preserve">Multimedia presentation, discussion, problem-solving, </w:t>
            </w:r>
            <w:r w:rsidRPr="00F962A9">
              <w:rPr>
                <w:rFonts w:eastAsia="Times New Roman"/>
                <w:sz w:val="20"/>
                <w:szCs w:val="20"/>
              </w:rPr>
              <w:t>design</w:t>
            </w:r>
          </w:p>
        </w:tc>
        <w:tc>
          <w:tcPr>
            <w:tcW w:w="2540" w:type="dxa"/>
            <w:shd w:val="clear" w:color="auto" w:fill="auto"/>
            <w:vAlign w:val="center"/>
          </w:tcPr>
          <w:p w:rsidR="004E77CD" w:rsidRDefault="005116AF" w:rsidP="001441D4">
            <w:pPr>
              <w:pStyle w:val="Podpunkty"/>
              <w:ind w:left="0"/>
              <w:jc w:val="center"/>
              <w:rPr>
                <w:b w:val="0"/>
                <w:sz w:val="20"/>
              </w:rPr>
            </w:pPr>
            <w:r>
              <w:rPr>
                <w:b w:val="0"/>
                <w:sz w:val="20"/>
              </w:rPr>
              <w:t>Written test</w:t>
            </w:r>
          </w:p>
          <w:p w:rsidR="005116AF" w:rsidRPr="005634F5" w:rsidRDefault="005116AF" w:rsidP="001441D4">
            <w:pPr>
              <w:pStyle w:val="Podpunkty"/>
              <w:ind w:left="0"/>
              <w:jc w:val="center"/>
              <w:rPr>
                <w:b w:val="0"/>
                <w:sz w:val="20"/>
                <w:szCs w:val="18"/>
              </w:rPr>
            </w:pPr>
            <w:r>
              <w:rPr>
                <w:b w:val="0"/>
                <w:sz w:val="20"/>
              </w:rPr>
              <w:t>- 50% of the final grade from the exercises</w:t>
            </w:r>
          </w:p>
        </w:tc>
        <w:tc>
          <w:tcPr>
            <w:tcW w:w="2561" w:type="dxa"/>
            <w:shd w:val="clear" w:color="auto" w:fill="auto"/>
            <w:vAlign w:val="center"/>
          </w:tcPr>
          <w:p w:rsidR="004E77CD" w:rsidRPr="005634F5" w:rsidRDefault="00C77DAF" w:rsidP="005116AF">
            <w:pPr>
              <w:pStyle w:val="Podpunkty"/>
              <w:ind w:left="0"/>
              <w:jc w:val="center"/>
              <w:rPr>
                <w:b w:val="0"/>
                <w:sz w:val="20"/>
                <w:szCs w:val="18"/>
              </w:rPr>
            </w:pPr>
            <w:r>
              <w:rPr>
                <w:b w:val="0"/>
                <w:sz w:val="20"/>
                <w:szCs w:val="18"/>
              </w:rPr>
              <w:t>Archived test</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SKILLS</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U1-U4</w:t>
            </w:r>
          </w:p>
        </w:tc>
        <w:tc>
          <w:tcPr>
            <w:tcW w:w="2534" w:type="dxa"/>
            <w:shd w:val="clear" w:color="auto" w:fill="auto"/>
            <w:vAlign w:val="center"/>
          </w:tcPr>
          <w:p w:rsidR="004E77CD" w:rsidRPr="00C77DAF" w:rsidRDefault="00C77DAF" w:rsidP="00C77DAF">
            <w:pPr>
              <w:spacing w:before="40" w:after="40" w:line="240" w:lineRule="auto"/>
              <w:jc w:val="center"/>
              <w:rPr>
                <w:rFonts w:eastAsia="Times New Roman"/>
                <w:sz w:val="20"/>
                <w:szCs w:val="20"/>
              </w:rPr>
            </w:pPr>
            <w:r>
              <w:rPr>
                <w:rFonts w:eastAsia="Times New Roman"/>
                <w:sz w:val="20"/>
                <w:szCs w:val="20"/>
              </w:rPr>
              <w:t>Multimedia presentation, discussion, problem solving, design</w:t>
            </w:r>
          </w:p>
        </w:tc>
        <w:tc>
          <w:tcPr>
            <w:tcW w:w="2540" w:type="dxa"/>
            <w:shd w:val="clear" w:color="auto" w:fill="auto"/>
            <w:vAlign w:val="center"/>
          </w:tcPr>
          <w:p w:rsidR="004E77CD" w:rsidRDefault="00C77DAF" w:rsidP="001441D4">
            <w:pPr>
              <w:pStyle w:val="Podpunkty"/>
              <w:ind w:left="0"/>
              <w:jc w:val="center"/>
              <w:rPr>
                <w:b w:val="0"/>
                <w:sz w:val="20"/>
              </w:rPr>
            </w:pPr>
            <w:r w:rsidRPr="00C77DAF">
              <w:rPr>
                <w:b w:val="0"/>
                <w:sz w:val="20"/>
              </w:rPr>
              <w:t>assessment for preparation and presentation of the commercial offer in accordance with the sales techniques learned</w:t>
            </w:r>
          </w:p>
          <w:p w:rsidR="005116AF" w:rsidRPr="005634F5" w:rsidRDefault="005116AF" w:rsidP="001441D4">
            <w:pPr>
              <w:pStyle w:val="Podpunkty"/>
              <w:ind w:left="0"/>
              <w:jc w:val="center"/>
              <w:rPr>
                <w:b w:val="0"/>
                <w:sz w:val="20"/>
                <w:szCs w:val="18"/>
              </w:rPr>
            </w:pPr>
            <w:r>
              <w:rPr>
                <w:b w:val="0"/>
                <w:sz w:val="20"/>
              </w:rPr>
              <w:t>- 50% of the final grade from the exercises</w:t>
            </w:r>
          </w:p>
        </w:tc>
        <w:tc>
          <w:tcPr>
            <w:tcW w:w="2561" w:type="dxa"/>
            <w:shd w:val="clear" w:color="auto" w:fill="auto"/>
            <w:vAlign w:val="center"/>
          </w:tcPr>
          <w:p w:rsidR="004E77CD" w:rsidRPr="005634F5" w:rsidRDefault="00C77DAF" w:rsidP="001441D4">
            <w:pPr>
              <w:pStyle w:val="Podpunkty"/>
              <w:ind w:left="0"/>
              <w:jc w:val="center"/>
              <w:rPr>
                <w:b w:val="0"/>
                <w:sz w:val="20"/>
                <w:szCs w:val="18"/>
              </w:rPr>
            </w:pPr>
            <w:r>
              <w:rPr>
                <w:b w:val="0"/>
                <w:sz w:val="20"/>
                <w:szCs w:val="18"/>
              </w:rPr>
              <w:t>Archived term paper</w:t>
            </w:r>
          </w:p>
        </w:tc>
      </w:tr>
      <w:tr w:rsidR="004E77CD" w:rsidTr="001441D4">
        <w:tc>
          <w:tcPr>
            <w:tcW w:w="9062" w:type="dxa"/>
            <w:gridSpan w:val="4"/>
            <w:shd w:val="clear" w:color="auto" w:fill="auto"/>
            <w:vAlign w:val="center"/>
          </w:tcPr>
          <w:p w:rsidR="004E77CD" w:rsidRPr="005634F5" w:rsidRDefault="004E77CD" w:rsidP="001441D4">
            <w:pPr>
              <w:pStyle w:val="Podpunkty"/>
              <w:ind w:left="0"/>
              <w:jc w:val="center"/>
              <w:rPr>
                <w:sz w:val="20"/>
              </w:rPr>
            </w:pPr>
            <w:r w:rsidRPr="005634F5">
              <w:rPr>
                <w:sz w:val="20"/>
              </w:rPr>
              <w:t>SOCIAL COMPETENCES</w:t>
            </w:r>
          </w:p>
        </w:tc>
      </w:tr>
      <w:tr w:rsidR="004E77CD" w:rsidRPr="0056413D" w:rsidTr="001441D4">
        <w:tc>
          <w:tcPr>
            <w:tcW w:w="1427" w:type="dxa"/>
            <w:shd w:val="clear" w:color="auto" w:fill="auto"/>
            <w:vAlign w:val="center"/>
          </w:tcPr>
          <w:p w:rsidR="004E77CD" w:rsidRPr="005634F5" w:rsidRDefault="004E77CD" w:rsidP="001441D4">
            <w:pPr>
              <w:pStyle w:val="Podpunkty"/>
              <w:ind w:left="0"/>
              <w:jc w:val="center"/>
              <w:rPr>
                <w:sz w:val="20"/>
              </w:rPr>
            </w:pPr>
            <w:r w:rsidRPr="005634F5">
              <w:rPr>
                <w:sz w:val="20"/>
              </w:rPr>
              <w:t>K1-K2</w:t>
            </w:r>
          </w:p>
        </w:tc>
        <w:tc>
          <w:tcPr>
            <w:tcW w:w="2534" w:type="dxa"/>
            <w:shd w:val="clear" w:color="auto" w:fill="auto"/>
            <w:vAlign w:val="center"/>
          </w:tcPr>
          <w:p w:rsidR="004E77CD" w:rsidRPr="005634F5" w:rsidRDefault="00C77DAF" w:rsidP="00C77DAF">
            <w:pPr>
              <w:spacing w:before="40" w:after="40" w:line="240" w:lineRule="auto"/>
              <w:jc w:val="center"/>
              <w:rPr>
                <w:b/>
                <w:sz w:val="20"/>
                <w:szCs w:val="18"/>
              </w:rPr>
            </w:pPr>
            <w:r>
              <w:rPr>
                <w:rFonts w:eastAsia="Times New Roman"/>
                <w:sz w:val="20"/>
                <w:szCs w:val="20"/>
              </w:rPr>
              <w:t>Multimedia presentation, discussion, problem solving, design</w:t>
            </w:r>
          </w:p>
        </w:tc>
        <w:tc>
          <w:tcPr>
            <w:tcW w:w="2540" w:type="dxa"/>
            <w:shd w:val="clear" w:color="auto" w:fill="auto"/>
            <w:vAlign w:val="center"/>
          </w:tcPr>
          <w:p w:rsidR="004E77CD" w:rsidRDefault="00C77DAF" w:rsidP="001441D4">
            <w:pPr>
              <w:pStyle w:val="Podpunkty"/>
              <w:ind w:left="0"/>
              <w:jc w:val="center"/>
              <w:rPr>
                <w:b w:val="0"/>
                <w:sz w:val="20"/>
              </w:rPr>
            </w:pPr>
            <w:r w:rsidRPr="00C77DAF">
              <w:rPr>
                <w:b w:val="0"/>
                <w:sz w:val="20"/>
              </w:rPr>
              <w:t>assessment for preparation and presentation of the commercial offer in accordance with the sales techniques learned</w:t>
            </w:r>
          </w:p>
          <w:p w:rsidR="005116AF" w:rsidRPr="005634F5" w:rsidRDefault="005116AF" w:rsidP="001441D4">
            <w:pPr>
              <w:pStyle w:val="Podpunkty"/>
              <w:ind w:left="0"/>
              <w:jc w:val="center"/>
              <w:rPr>
                <w:b w:val="0"/>
                <w:sz w:val="20"/>
                <w:szCs w:val="18"/>
              </w:rPr>
            </w:pPr>
            <w:r>
              <w:rPr>
                <w:b w:val="0"/>
                <w:sz w:val="20"/>
              </w:rPr>
              <w:t>- 50% of the final grade from the exercises</w:t>
            </w:r>
          </w:p>
        </w:tc>
        <w:tc>
          <w:tcPr>
            <w:tcW w:w="2561" w:type="dxa"/>
            <w:shd w:val="clear" w:color="auto" w:fill="auto"/>
            <w:vAlign w:val="center"/>
          </w:tcPr>
          <w:p w:rsidR="004E77CD" w:rsidRPr="005634F5" w:rsidRDefault="00C77DAF" w:rsidP="001441D4">
            <w:pPr>
              <w:pStyle w:val="Podpunkty"/>
              <w:ind w:left="0"/>
              <w:jc w:val="center"/>
              <w:rPr>
                <w:b w:val="0"/>
                <w:sz w:val="20"/>
                <w:szCs w:val="18"/>
              </w:rPr>
            </w:pPr>
            <w:r>
              <w:rPr>
                <w:b w:val="0"/>
                <w:sz w:val="20"/>
                <w:szCs w:val="18"/>
              </w:rPr>
              <w:t>Archived term paper</w:t>
            </w:r>
          </w:p>
        </w:tc>
      </w:tr>
    </w:tbl>
    <w:p w:rsidR="007A3F62" w:rsidRDefault="007A3F62" w:rsidP="00272297">
      <w:pPr>
        <w:pStyle w:val="Podpunkty"/>
        <w:spacing w:after="60"/>
        <w:ind w:left="0"/>
        <w:rPr>
          <w:b w:val="0"/>
        </w:rPr>
      </w:pPr>
    </w:p>
    <w:p w:rsidR="00E1147E" w:rsidRPr="001D2220" w:rsidRDefault="00E1147E" w:rsidP="00E1147E">
      <w:pPr>
        <w:pStyle w:val="Podpunkty"/>
        <w:spacing w:after="60"/>
        <w:ind w:left="66"/>
        <w:rPr>
          <w:b w:val="0"/>
        </w:rPr>
      </w:pPr>
    </w:p>
    <w:p w:rsidR="003236FE" w:rsidRDefault="00B8436E" w:rsidP="00272297">
      <w:pPr>
        <w:pStyle w:val="Podpunkty"/>
        <w:spacing w:after="80"/>
        <w:ind w:left="0"/>
      </w:pPr>
      <w:r>
        <w:t>3.6. Assessment criteria for the achieved learning outcomes</w:t>
      </w:r>
    </w:p>
    <w:tbl>
      <w:tblPr>
        <w:tblW w:w="9924" w:type="dxa"/>
        <w:tblInd w:w="-356" w:type="dxa"/>
        <w:tblLayout w:type="fixed"/>
        <w:tblCellMar>
          <w:left w:w="70" w:type="dxa"/>
          <w:right w:w="70" w:type="dxa"/>
        </w:tblCellMar>
        <w:tblLook w:val="04A0" w:firstRow="1" w:lastRow="0" w:firstColumn="1" w:lastColumn="0" w:noHBand="0" w:noVBand="1"/>
      </w:tblPr>
      <w:tblGrid>
        <w:gridCol w:w="1135"/>
        <w:gridCol w:w="1757"/>
        <w:gridCol w:w="1758"/>
        <w:gridCol w:w="1758"/>
        <w:gridCol w:w="1758"/>
        <w:gridCol w:w="1758"/>
      </w:tblGrid>
      <w:tr w:rsidR="004950C2" w:rsidRPr="004950C2" w:rsidTr="004950C2">
        <w:trPr>
          <w:trHeight w:val="397"/>
        </w:trPr>
        <w:tc>
          <w:tcPr>
            <w:tcW w:w="1135" w:type="dxa"/>
            <w:tcBorders>
              <w:top w:val="single" w:sz="4" w:space="0" w:color="000000"/>
              <w:left w:val="single" w:sz="4" w:space="0" w:color="000000"/>
              <w:bottom w:val="single" w:sz="4" w:space="0" w:color="auto"/>
              <w:right w:val="nil"/>
            </w:tcBorders>
            <w:vAlign w:val="center"/>
            <w:hideMark/>
          </w:tcPr>
          <w:p w:rsidR="004950C2" w:rsidRDefault="004950C2">
            <w:pPr>
              <w:pStyle w:val="Nagwkitablic"/>
              <w:spacing w:line="256" w:lineRule="auto"/>
            </w:pPr>
            <w:r>
              <w:t>Learning effect</w:t>
            </w:r>
          </w:p>
        </w:tc>
        <w:tc>
          <w:tcPr>
            <w:tcW w:w="1757" w:type="dxa"/>
            <w:tcBorders>
              <w:top w:val="single" w:sz="4" w:space="0" w:color="000000"/>
              <w:left w:val="single" w:sz="4" w:space="0" w:color="000000"/>
              <w:bottom w:val="single" w:sz="4" w:space="0" w:color="auto"/>
              <w:right w:val="nil"/>
            </w:tcBorders>
            <w:vAlign w:val="center"/>
            <w:hideMark/>
          </w:tcPr>
          <w:p w:rsidR="004950C2" w:rsidRDefault="004950C2">
            <w:pPr>
              <w:pStyle w:val="Nagwkitablic"/>
              <w:spacing w:line="256" w:lineRule="auto"/>
              <w:rPr>
                <w:szCs w:val="22"/>
              </w:rPr>
            </w:pPr>
            <w:r>
              <w:rPr>
                <w:szCs w:val="22"/>
              </w:rPr>
              <w:t>For a grade of 3 or "pass."</w:t>
            </w:r>
          </w:p>
          <w:p w:rsidR="004950C2" w:rsidRDefault="004950C2">
            <w:pPr>
              <w:pStyle w:val="Nagwkitablic"/>
              <w:spacing w:line="256" w:lineRule="auto"/>
              <w:rPr>
                <w:szCs w:val="22"/>
              </w:rPr>
            </w:pPr>
            <w:r>
              <w:rPr>
                <w:szCs w:val="22"/>
              </w:rPr>
              <w:t>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hideMark/>
          </w:tcPr>
          <w:p w:rsidR="004950C2" w:rsidRDefault="004950C2">
            <w:pPr>
              <w:pStyle w:val="Nagwkitablic"/>
              <w:spacing w:line="256" w:lineRule="auto"/>
              <w:rPr>
                <w:szCs w:val="22"/>
              </w:rPr>
            </w:pPr>
            <w:r>
              <w:rPr>
                <w:szCs w:val="22"/>
              </w:rPr>
              <w:t>For a grade of 3.5, the student knows and understands/is able to/is ready to</w:t>
            </w:r>
          </w:p>
        </w:tc>
        <w:tc>
          <w:tcPr>
            <w:tcW w:w="1758" w:type="dxa"/>
            <w:tcBorders>
              <w:top w:val="single" w:sz="4" w:space="0" w:color="000000"/>
              <w:left w:val="single" w:sz="4" w:space="0" w:color="000000"/>
              <w:bottom w:val="single" w:sz="4" w:space="0" w:color="auto"/>
              <w:right w:val="nil"/>
            </w:tcBorders>
            <w:vAlign w:val="center"/>
            <w:hideMark/>
          </w:tcPr>
          <w:p w:rsidR="004950C2" w:rsidRDefault="004950C2">
            <w:pPr>
              <w:pStyle w:val="Nagwkitablic"/>
              <w:spacing w:line="256" w:lineRule="auto"/>
              <w:rPr>
                <w:szCs w:val="22"/>
              </w:rPr>
            </w:pPr>
            <w:r>
              <w:rPr>
                <w:szCs w:val="22"/>
              </w:rPr>
              <w:t>For a grade of 4, the student knows and understands/is able to/is ready to</w:t>
            </w:r>
          </w:p>
        </w:tc>
        <w:tc>
          <w:tcPr>
            <w:tcW w:w="1758" w:type="dxa"/>
            <w:tcBorders>
              <w:top w:val="single" w:sz="4" w:space="0" w:color="000000"/>
              <w:left w:val="single" w:sz="4" w:space="0" w:color="000000"/>
              <w:bottom w:val="single" w:sz="4" w:space="0" w:color="auto"/>
              <w:right w:val="nil"/>
            </w:tcBorders>
            <w:hideMark/>
          </w:tcPr>
          <w:p w:rsidR="004950C2" w:rsidRDefault="004950C2">
            <w:pPr>
              <w:pStyle w:val="Nagwkitablic"/>
              <w:spacing w:line="256" w:lineRule="auto"/>
              <w:rPr>
                <w:szCs w:val="22"/>
              </w:rPr>
            </w:pPr>
            <w:r>
              <w:rPr>
                <w:szCs w:val="22"/>
              </w:rPr>
              <w:t>For a grade of 4.5, the student knows and understands/is able to/is ready to</w:t>
            </w:r>
          </w:p>
        </w:tc>
        <w:tc>
          <w:tcPr>
            <w:tcW w:w="1758" w:type="dxa"/>
            <w:tcBorders>
              <w:top w:val="single" w:sz="4" w:space="0" w:color="000000"/>
              <w:left w:val="single" w:sz="4" w:space="0" w:color="000000"/>
              <w:bottom w:val="single" w:sz="4" w:space="0" w:color="auto"/>
              <w:right w:val="single" w:sz="4" w:space="0" w:color="000000"/>
            </w:tcBorders>
            <w:vAlign w:val="center"/>
            <w:hideMark/>
          </w:tcPr>
          <w:p w:rsidR="004950C2" w:rsidRDefault="004950C2">
            <w:pPr>
              <w:pStyle w:val="Nagwkitablic"/>
              <w:spacing w:line="256" w:lineRule="auto"/>
              <w:rPr>
                <w:szCs w:val="22"/>
              </w:rPr>
            </w:pPr>
            <w:r>
              <w:rPr>
                <w:szCs w:val="22"/>
              </w:rPr>
              <w:t>For a grade of 5, the student knows and understands/is able to/is ready to</w:t>
            </w:r>
          </w:p>
        </w:tc>
      </w:tr>
      <w:tr w:rsidR="004950C2" w:rsidRPr="004950C2" w:rsidTr="004950C2">
        <w:trPr>
          <w:trHeight w:val="850"/>
        </w:trPr>
        <w:tc>
          <w:tcPr>
            <w:tcW w:w="1135" w:type="dxa"/>
            <w:tcBorders>
              <w:top w:val="single" w:sz="4" w:space="0" w:color="auto"/>
              <w:left w:val="single" w:sz="4" w:space="0" w:color="auto"/>
              <w:bottom w:val="single" w:sz="4" w:space="0" w:color="auto"/>
              <w:right w:val="single" w:sz="4" w:space="0" w:color="auto"/>
            </w:tcBorders>
            <w:vAlign w:val="center"/>
            <w:hideMark/>
          </w:tcPr>
          <w:p w:rsidR="004950C2" w:rsidRDefault="00696AC0">
            <w:pPr>
              <w:pStyle w:val="Tekstpodstawowy"/>
              <w:tabs>
                <w:tab w:val="left" w:pos="-5814"/>
              </w:tabs>
              <w:spacing w:line="256" w:lineRule="auto"/>
              <w:jc w:val="center"/>
              <w:rPr>
                <w:sz w:val="18"/>
                <w:szCs w:val="18"/>
              </w:rPr>
            </w:pPr>
            <w:r>
              <w:t>W</w:t>
            </w:r>
          </w:p>
        </w:tc>
        <w:tc>
          <w:tcPr>
            <w:tcW w:w="1757" w:type="dxa"/>
            <w:tcBorders>
              <w:top w:val="single" w:sz="4" w:space="0" w:color="auto"/>
              <w:left w:val="single" w:sz="4" w:space="0" w:color="auto"/>
              <w:bottom w:val="single" w:sz="4" w:space="0" w:color="auto"/>
              <w:right w:val="single" w:sz="4" w:space="0" w:color="auto"/>
            </w:tcBorders>
            <w:vAlign w:val="center"/>
            <w:hideMark/>
          </w:tcPr>
          <w:p w:rsidR="004950C2" w:rsidRDefault="004950C2">
            <w:pPr>
              <w:pStyle w:val="wrubryce"/>
              <w:spacing w:before="0" w:after="0" w:line="256" w:lineRule="auto"/>
              <w:jc w:val="center"/>
              <w:rPr>
                <w:sz w:val="18"/>
                <w:szCs w:val="18"/>
              </w:rPr>
            </w:pPr>
            <w:r>
              <w:rPr>
                <w:sz w:val="18"/>
                <w:szCs w:val="18"/>
              </w:rPr>
              <w:t>51-60%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hideMark/>
          </w:tcPr>
          <w:p w:rsidR="004950C2" w:rsidRDefault="004950C2">
            <w:pPr>
              <w:pStyle w:val="wrubryce"/>
              <w:spacing w:before="0" w:after="0" w:line="256" w:lineRule="auto"/>
              <w:jc w:val="center"/>
              <w:rPr>
                <w:sz w:val="18"/>
                <w:szCs w:val="18"/>
              </w:rPr>
            </w:pPr>
            <w:r>
              <w:rPr>
                <w:sz w:val="18"/>
                <w:szCs w:val="18"/>
              </w:rPr>
              <w:t>61-70%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hideMark/>
          </w:tcPr>
          <w:p w:rsidR="004950C2" w:rsidRDefault="004950C2">
            <w:pPr>
              <w:pStyle w:val="wrubryce"/>
              <w:spacing w:before="0" w:after="0" w:line="256" w:lineRule="auto"/>
              <w:jc w:val="center"/>
              <w:rPr>
                <w:sz w:val="18"/>
                <w:szCs w:val="18"/>
              </w:rPr>
            </w:pPr>
            <w:r>
              <w:rPr>
                <w:sz w:val="18"/>
                <w:szCs w:val="18"/>
              </w:rPr>
              <w:t>71-80%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hideMark/>
          </w:tcPr>
          <w:p w:rsidR="004950C2" w:rsidRDefault="004950C2">
            <w:pPr>
              <w:pStyle w:val="wrubryce"/>
              <w:spacing w:before="0" w:after="0" w:line="256" w:lineRule="auto"/>
              <w:jc w:val="center"/>
              <w:rPr>
                <w:sz w:val="18"/>
                <w:szCs w:val="18"/>
              </w:rPr>
            </w:pPr>
            <w:r>
              <w:rPr>
                <w:sz w:val="18"/>
                <w:szCs w:val="18"/>
              </w:rPr>
              <w:t>81-90% of knowledge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hideMark/>
          </w:tcPr>
          <w:p w:rsidR="004950C2" w:rsidRDefault="004950C2">
            <w:pPr>
              <w:pStyle w:val="wrubryce"/>
              <w:spacing w:before="0" w:after="0" w:line="256" w:lineRule="auto"/>
              <w:jc w:val="center"/>
              <w:rPr>
                <w:sz w:val="18"/>
                <w:szCs w:val="18"/>
              </w:rPr>
            </w:pPr>
            <w:r>
              <w:rPr>
                <w:sz w:val="18"/>
                <w:szCs w:val="18"/>
              </w:rPr>
              <w:t>91-100% of knowledge indicated in learning outcomes</w:t>
            </w:r>
          </w:p>
        </w:tc>
      </w:tr>
      <w:tr w:rsidR="004950C2" w:rsidRPr="004950C2" w:rsidTr="004950C2">
        <w:trPr>
          <w:trHeight w:val="850"/>
        </w:trPr>
        <w:tc>
          <w:tcPr>
            <w:tcW w:w="1135" w:type="dxa"/>
            <w:tcBorders>
              <w:top w:val="single" w:sz="4" w:space="0" w:color="auto"/>
              <w:left w:val="single" w:sz="4" w:space="0" w:color="auto"/>
              <w:bottom w:val="single" w:sz="4" w:space="0" w:color="auto"/>
              <w:right w:val="single" w:sz="4" w:space="0" w:color="auto"/>
            </w:tcBorders>
            <w:vAlign w:val="center"/>
            <w:hideMark/>
          </w:tcPr>
          <w:p w:rsidR="004950C2" w:rsidRDefault="00696AC0">
            <w:pPr>
              <w:pStyle w:val="Tekstpodstawowy"/>
              <w:tabs>
                <w:tab w:val="left" w:pos="-5814"/>
              </w:tabs>
              <w:spacing w:line="256" w:lineRule="auto"/>
              <w:jc w:val="center"/>
            </w:pPr>
            <w:r>
              <w:t>U</w:t>
            </w:r>
          </w:p>
        </w:tc>
        <w:tc>
          <w:tcPr>
            <w:tcW w:w="1757" w:type="dxa"/>
            <w:tcBorders>
              <w:top w:val="single" w:sz="4" w:space="0" w:color="auto"/>
              <w:left w:val="single" w:sz="4" w:space="0" w:color="auto"/>
              <w:bottom w:val="single" w:sz="4" w:space="0" w:color="auto"/>
              <w:right w:val="single" w:sz="4" w:space="0" w:color="auto"/>
            </w:tcBorders>
            <w:vAlign w:val="center"/>
            <w:hideMark/>
          </w:tcPr>
          <w:p w:rsidR="004950C2" w:rsidRDefault="004950C2">
            <w:pPr>
              <w:pStyle w:val="wrubryce"/>
              <w:spacing w:line="256" w:lineRule="auto"/>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hideMark/>
          </w:tcPr>
          <w:p w:rsidR="004950C2" w:rsidRDefault="004950C2">
            <w:pPr>
              <w:pStyle w:val="wrubryce"/>
              <w:spacing w:line="256" w:lineRule="auto"/>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hideMark/>
          </w:tcPr>
          <w:p w:rsidR="004950C2" w:rsidRDefault="004950C2">
            <w:pPr>
              <w:pStyle w:val="wrubryce"/>
              <w:spacing w:line="256" w:lineRule="auto"/>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hideMark/>
          </w:tcPr>
          <w:p w:rsidR="004950C2" w:rsidRDefault="004950C2">
            <w:pPr>
              <w:pStyle w:val="wrubryce"/>
              <w:spacing w:line="256" w:lineRule="auto"/>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hideMark/>
          </w:tcPr>
          <w:p w:rsidR="004950C2" w:rsidRDefault="004950C2">
            <w:pPr>
              <w:pStyle w:val="wrubryce"/>
              <w:spacing w:line="256" w:lineRule="auto"/>
              <w:jc w:val="center"/>
              <w:rPr>
                <w:sz w:val="18"/>
                <w:szCs w:val="18"/>
              </w:rPr>
            </w:pPr>
            <w:r>
              <w:rPr>
                <w:sz w:val="18"/>
                <w:szCs w:val="18"/>
              </w:rPr>
              <w:t>91-100% of skills indicated in learning outcomes</w:t>
            </w:r>
          </w:p>
        </w:tc>
      </w:tr>
      <w:tr w:rsidR="004950C2" w:rsidRPr="004950C2" w:rsidTr="004950C2">
        <w:trPr>
          <w:trHeight w:val="850"/>
        </w:trPr>
        <w:tc>
          <w:tcPr>
            <w:tcW w:w="1135" w:type="dxa"/>
            <w:tcBorders>
              <w:top w:val="single" w:sz="4" w:space="0" w:color="auto"/>
              <w:left w:val="single" w:sz="4" w:space="0" w:color="auto"/>
              <w:bottom w:val="single" w:sz="4" w:space="0" w:color="auto"/>
              <w:right w:val="single" w:sz="4" w:space="0" w:color="auto"/>
            </w:tcBorders>
            <w:vAlign w:val="center"/>
            <w:hideMark/>
          </w:tcPr>
          <w:p w:rsidR="004950C2" w:rsidRDefault="004950C2">
            <w:pPr>
              <w:pStyle w:val="Tekstpodstawowy"/>
              <w:tabs>
                <w:tab w:val="left" w:pos="-5814"/>
              </w:tabs>
              <w:spacing w:line="256" w:lineRule="auto"/>
              <w:jc w:val="center"/>
            </w:pPr>
            <w:r>
              <w:t>K</w:t>
            </w:r>
          </w:p>
        </w:tc>
        <w:tc>
          <w:tcPr>
            <w:tcW w:w="1757" w:type="dxa"/>
            <w:tcBorders>
              <w:top w:val="single" w:sz="4" w:space="0" w:color="auto"/>
              <w:left w:val="single" w:sz="4" w:space="0" w:color="auto"/>
              <w:bottom w:val="single" w:sz="4" w:space="0" w:color="auto"/>
              <w:right w:val="single" w:sz="4" w:space="0" w:color="auto"/>
            </w:tcBorders>
            <w:vAlign w:val="center"/>
            <w:hideMark/>
          </w:tcPr>
          <w:p w:rsidR="004950C2" w:rsidRDefault="004950C2">
            <w:pPr>
              <w:pStyle w:val="wrubryce"/>
              <w:spacing w:before="0" w:line="256" w:lineRule="auto"/>
              <w:jc w:val="center"/>
              <w:rPr>
                <w:sz w:val="18"/>
                <w:szCs w:val="18"/>
              </w:rPr>
            </w:pPr>
            <w:r>
              <w:rPr>
                <w:sz w:val="18"/>
                <w:szCs w:val="18"/>
              </w:rPr>
              <w:t>51-60%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hideMark/>
          </w:tcPr>
          <w:p w:rsidR="004950C2" w:rsidRDefault="004950C2">
            <w:pPr>
              <w:pStyle w:val="wrubryce"/>
              <w:spacing w:before="0" w:line="256" w:lineRule="auto"/>
              <w:jc w:val="center"/>
              <w:rPr>
                <w:sz w:val="18"/>
                <w:szCs w:val="18"/>
              </w:rPr>
            </w:pPr>
            <w:r>
              <w:rPr>
                <w:sz w:val="18"/>
                <w:szCs w:val="18"/>
              </w:rPr>
              <w:t>61-70%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hideMark/>
          </w:tcPr>
          <w:p w:rsidR="004950C2" w:rsidRDefault="004950C2">
            <w:pPr>
              <w:pStyle w:val="wrubryce"/>
              <w:spacing w:before="0" w:line="256" w:lineRule="auto"/>
              <w:jc w:val="center"/>
              <w:rPr>
                <w:sz w:val="18"/>
                <w:szCs w:val="18"/>
              </w:rPr>
            </w:pPr>
            <w:r>
              <w:rPr>
                <w:sz w:val="18"/>
                <w:szCs w:val="18"/>
              </w:rPr>
              <w:t>71-80%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hideMark/>
          </w:tcPr>
          <w:p w:rsidR="004950C2" w:rsidRDefault="004950C2">
            <w:pPr>
              <w:pStyle w:val="wrubryce"/>
              <w:spacing w:before="0" w:line="256" w:lineRule="auto"/>
              <w:jc w:val="center"/>
              <w:rPr>
                <w:sz w:val="18"/>
                <w:szCs w:val="18"/>
              </w:rPr>
            </w:pPr>
            <w:r>
              <w:rPr>
                <w:sz w:val="18"/>
                <w:szCs w:val="18"/>
              </w:rPr>
              <w:t>81-90% of skills indicated in learning outcomes</w:t>
            </w:r>
          </w:p>
        </w:tc>
        <w:tc>
          <w:tcPr>
            <w:tcW w:w="1758" w:type="dxa"/>
            <w:tcBorders>
              <w:top w:val="single" w:sz="4" w:space="0" w:color="auto"/>
              <w:left w:val="single" w:sz="4" w:space="0" w:color="auto"/>
              <w:bottom w:val="single" w:sz="4" w:space="0" w:color="auto"/>
              <w:right w:val="single" w:sz="4" w:space="0" w:color="auto"/>
            </w:tcBorders>
            <w:vAlign w:val="center"/>
            <w:hideMark/>
          </w:tcPr>
          <w:p w:rsidR="004950C2" w:rsidRDefault="004950C2">
            <w:pPr>
              <w:pStyle w:val="wrubryce"/>
              <w:spacing w:before="0" w:line="256" w:lineRule="auto"/>
              <w:jc w:val="center"/>
              <w:rPr>
                <w:sz w:val="18"/>
                <w:szCs w:val="18"/>
              </w:rPr>
            </w:pPr>
            <w:r>
              <w:rPr>
                <w:sz w:val="18"/>
                <w:szCs w:val="18"/>
              </w:rPr>
              <w:t>91-100% of skills indicated in learning outcomes</w:t>
            </w:r>
          </w:p>
        </w:tc>
      </w:tr>
    </w:tbl>
    <w:p w:rsidR="008A0E65" w:rsidRDefault="008A0E65">
      <w:pPr>
        <w:pStyle w:val="Tekstpodstawowy"/>
        <w:tabs>
          <w:tab w:val="left" w:pos="-5814"/>
        </w:tabs>
        <w:ind w:left="540"/>
      </w:pPr>
    </w:p>
    <w:p w:rsidR="00E116E3" w:rsidRDefault="00E116E3">
      <w:pPr>
        <w:pStyle w:val="Tekstpodstawowy"/>
        <w:tabs>
          <w:tab w:val="left" w:pos="-5814"/>
        </w:tabs>
        <w:ind w:left="540"/>
      </w:pPr>
    </w:p>
    <w:p w:rsidR="00AD61A3" w:rsidRDefault="00B8436E">
      <w:pPr>
        <w:pStyle w:val="Podpunkty"/>
        <w:spacing w:before="120"/>
        <w:ind w:left="357"/>
      </w:pPr>
      <w:r>
        <w:t xml:space="preserve">3.7. </w:t>
      </w:r>
      <w:r w:rsidR="00696AC0">
        <w:t>Literature</w:t>
      </w:r>
    </w:p>
    <w:p w:rsidR="006D20AD" w:rsidRDefault="006D20AD">
      <w:pPr>
        <w:pStyle w:val="Podpunkty"/>
        <w:spacing w:before="120"/>
        <w:ind w:left="357"/>
      </w:pPr>
    </w:p>
    <w:p w:rsidR="00622FC7" w:rsidRPr="00C95E43" w:rsidRDefault="00622FC7" w:rsidP="00622FC7">
      <w:pPr>
        <w:tabs>
          <w:tab w:val="left" w:pos="-5814"/>
        </w:tabs>
        <w:overflowPunct w:val="0"/>
        <w:autoSpaceDE w:val="0"/>
        <w:spacing w:before="120" w:after="0" w:line="240" w:lineRule="auto"/>
        <w:ind w:left="357"/>
        <w:jc w:val="both"/>
        <w:textAlignment w:val="baseline"/>
        <w:rPr>
          <w:rFonts w:eastAsia="Times New Roman"/>
          <w:b/>
          <w:szCs w:val="20"/>
        </w:rPr>
      </w:pPr>
      <w:r w:rsidRPr="00C95E43">
        <w:rPr>
          <w:rFonts w:eastAsia="Times New Roman"/>
          <w:b/>
          <w:szCs w:val="20"/>
        </w:rPr>
        <w:t>Basic</w:t>
      </w:r>
    </w:p>
    <w:p w:rsidR="00C86932" w:rsidRDefault="00C86932" w:rsidP="00C86932">
      <w:pPr>
        <w:numPr>
          <w:ilvl w:val="0"/>
          <w:numId w:val="20"/>
        </w:numPr>
        <w:tabs>
          <w:tab w:val="left" w:pos="-5814"/>
        </w:tabs>
        <w:spacing w:after="0" w:line="240" w:lineRule="auto"/>
        <w:jc w:val="both"/>
        <w:rPr>
          <w:rFonts w:eastAsia="Times New Roman"/>
          <w:sz w:val="22"/>
          <w:szCs w:val="20"/>
        </w:rPr>
      </w:pPr>
      <w:proofErr w:type="spellStart"/>
      <w:r>
        <w:rPr>
          <w:rFonts w:eastAsia="Times New Roman"/>
          <w:sz w:val="22"/>
          <w:szCs w:val="20"/>
        </w:rPr>
        <w:t>Zarębska</w:t>
      </w:r>
      <w:proofErr w:type="spellEnd"/>
      <w:r>
        <w:rPr>
          <w:rFonts w:eastAsia="Times New Roman"/>
          <w:sz w:val="22"/>
          <w:szCs w:val="20"/>
        </w:rPr>
        <w:t xml:space="preserve"> Anna (red.), </w:t>
      </w:r>
      <w:r w:rsidRPr="00C86932">
        <w:rPr>
          <w:rFonts w:eastAsia="Times New Roman"/>
          <w:sz w:val="22"/>
          <w:szCs w:val="20"/>
        </w:rPr>
        <w:t>Usi</w:t>
      </w:r>
      <w:r>
        <w:rPr>
          <w:rFonts w:eastAsia="Times New Roman"/>
          <w:sz w:val="22"/>
          <w:szCs w:val="20"/>
        </w:rPr>
        <w:t xml:space="preserve">ng modern solutions in business, </w:t>
      </w:r>
      <w:r w:rsidRPr="00C86932">
        <w:rPr>
          <w:rFonts w:eastAsia="Times New Roman"/>
          <w:sz w:val="22"/>
          <w:szCs w:val="20"/>
        </w:rPr>
        <w:t>System-Graf</w:t>
      </w:r>
      <w:r w:rsidRPr="00C86932">
        <w:rPr>
          <w:rFonts w:eastAsia="Times New Roman"/>
          <w:sz w:val="22"/>
          <w:szCs w:val="20"/>
        </w:rPr>
        <w:tab/>
      </w:r>
      <w:r>
        <w:rPr>
          <w:rFonts w:eastAsia="Times New Roman"/>
          <w:sz w:val="22"/>
          <w:szCs w:val="20"/>
        </w:rPr>
        <w:t xml:space="preserve"> Lublin </w:t>
      </w:r>
      <w:r w:rsidRPr="00C86932">
        <w:rPr>
          <w:rFonts w:eastAsia="Times New Roman"/>
          <w:sz w:val="22"/>
          <w:szCs w:val="20"/>
        </w:rPr>
        <w:t>2010</w:t>
      </w:r>
    </w:p>
    <w:p w:rsidR="00C86932" w:rsidRPr="00416BAE" w:rsidRDefault="00C86932" w:rsidP="00C86932">
      <w:pPr>
        <w:numPr>
          <w:ilvl w:val="0"/>
          <w:numId w:val="20"/>
        </w:numPr>
        <w:tabs>
          <w:tab w:val="left" w:pos="-5814"/>
        </w:tabs>
        <w:spacing w:after="0" w:line="240" w:lineRule="auto"/>
        <w:jc w:val="both"/>
        <w:rPr>
          <w:rFonts w:eastAsia="Times New Roman"/>
          <w:sz w:val="22"/>
          <w:szCs w:val="20"/>
        </w:rPr>
      </w:pPr>
      <w:proofErr w:type="spellStart"/>
      <w:r w:rsidRPr="00416BAE">
        <w:rPr>
          <w:rFonts w:eastAsia="Times New Roman"/>
          <w:sz w:val="22"/>
          <w:szCs w:val="20"/>
        </w:rPr>
        <w:t>Biblia</w:t>
      </w:r>
      <w:proofErr w:type="spellEnd"/>
      <w:r w:rsidRPr="00416BAE">
        <w:rPr>
          <w:rFonts w:eastAsia="Times New Roman"/>
          <w:sz w:val="22"/>
          <w:szCs w:val="20"/>
        </w:rPr>
        <w:t xml:space="preserve"> </w:t>
      </w:r>
      <w:proofErr w:type="spellStart"/>
      <w:r w:rsidRPr="00416BAE">
        <w:rPr>
          <w:rFonts w:eastAsia="Times New Roman"/>
          <w:sz w:val="22"/>
          <w:szCs w:val="20"/>
        </w:rPr>
        <w:t>handlowca</w:t>
      </w:r>
      <w:proofErr w:type="spellEnd"/>
      <w:r w:rsidRPr="00416BAE">
        <w:rPr>
          <w:rFonts w:eastAsia="Times New Roman"/>
          <w:sz w:val="22"/>
          <w:szCs w:val="20"/>
        </w:rPr>
        <w:t xml:space="preserve"> - </w:t>
      </w:r>
      <w:proofErr w:type="spellStart"/>
      <w:r w:rsidRPr="00416BAE">
        <w:rPr>
          <w:rFonts w:eastAsia="Times New Roman"/>
          <w:sz w:val="22"/>
          <w:szCs w:val="20"/>
        </w:rPr>
        <w:t>najbogatsze</w:t>
      </w:r>
      <w:proofErr w:type="spellEnd"/>
      <w:r w:rsidRPr="00416BAE">
        <w:rPr>
          <w:rFonts w:eastAsia="Times New Roman"/>
          <w:sz w:val="22"/>
          <w:szCs w:val="20"/>
        </w:rPr>
        <w:t xml:space="preserve"> </w:t>
      </w:r>
      <w:proofErr w:type="spellStart"/>
      <w:r w:rsidRPr="00416BAE">
        <w:rPr>
          <w:rFonts w:eastAsia="Times New Roman"/>
          <w:sz w:val="22"/>
          <w:szCs w:val="20"/>
        </w:rPr>
        <w:t>źródło</w:t>
      </w:r>
      <w:proofErr w:type="spellEnd"/>
      <w:r w:rsidRPr="00416BAE">
        <w:rPr>
          <w:rFonts w:eastAsia="Times New Roman"/>
          <w:sz w:val="22"/>
          <w:szCs w:val="20"/>
        </w:rPr>
        <w:t xml:space="preserve"> </w:t>
      </w:r>
      <w:proofErr w:type="spellStart"/>
      <w:r w:rsidRPr="00416BAE">
        <w:rPr>
          <w:rFonts w:eastAsia="Times New Roman"/>
          <w:sz w:val="22"/>
          <w:szCs w:val="20"/>
        </w:rPr>
        <w:t>sprzedaży</w:t>
      </w:r>
      <w:proofErr w:type="spellEnd"/>
      <w:r w:rsidRPr="00416BAE">
        <w:rPr>
          <w:rFonts w:eastAsia="Times New Roman"/>
          <w:sz w:val="22"/>
          <w:szCs w:val="20"/>
        </w:rPr>
        <w:t xml:space="preserve">, </w:t>
      </w:r>
      <w:proofErr w:type="spellStart"/>
      <w:r w:rsidRPr="00416BAE">
        <w:rPr>
          <w:rFonts w:eastAsia="Times New Roman"/>
          <w:sz w:val="22"/>
          <w:szCs w:val="20"/>
        </w:rPr>
        <w:t>Gitomer</w:t>
      </w:r>
      <w:proofErr w:type="spellEnd"/>
      <w:r w:rsidRPr="00416BAE">
        <w:rPr>
          <w:rFonts w:eastAsia="Times New Roman"/>
          <w:sz w:val="22"/>
          <w:szCs w:val="20"/>
        </w:rPr>
        <w:t xml:space="preserve"> J. </w:t>
      </w:r>
      <w:proofErr w:type="spellStart"/>
      <w:r w:rsidRPr="00416BAE">
        <w:rPr>
          <w:rFonts w:eastAsia="Times New Roman"/>
          <w:sz w:val="22"/>
          <w:szCs w:val="20"/>
        </w:rPr>
        <w:t>Wydawnictwo</w:t>
      </w:r>
      <w:proofErr w:type="spellEnd"/>
      <w:r w:rsidRPr="00416BAE">
        <w:rPr>
          <w:rFonts w:eastAsia="Times New Roman"/>
          <w:sz w:val="22"/>
          <w:szCs w:val="20"/>
        </w:rPr>
        <w:t xml:space="preserve"> HELION 2016</w:t>
      </w:r>
    </w:p>
    <w:p w:rsidR="00C86932" w:rsidRPr="00416BAE" w:rsidRDefault="00C86932" w:rsidP="00C86932">
      <w:pPr>
        <w:pStyle w:val="Akapitzlist"/>
        <w:numPr>
          <w:ilvl w:val="0"/>
          <w:numId w:val="20"/>
        </w:numPr>
        <w:tabs>
          <w:tab w:val="left" w:pos="1134"/>
        </w:tabs>
        <w:spacing w:after="0"/>
        <w:rPr>
          <w:rFonts w:ascii="Times New Roman" w:eastAsia="Times New Roman" w:hAnsi="Times New Roman"/>
          <w:szCs w:val="20"/>
          <w:lang w:eastAsia="zh-CN"/>
        </w:rPr>
      </w:pPr>
      <w:proofErr w:type="spellStart"/>
      <w:r w:rsidRPr="00416BAE">
        <w:rPr>
          <w:rFonts w:ascii="Times New Roman" w:eastAsia="Times New Roman" w:hAnsi="Times New Roman"/>
          <w:szCs w:val="20"/>
          <w:lang w:eastAsia="zh-CN"/>
        </w:rPr>
        <w:t>Rosell</w:t>
      </w:r>
      <w:proofErr w:type="spellEnd"/>
      <w:r w:rsidRPr="00416BAE">
        <w:rPr>
          <w:rFonts w:ascii="Times New Roman" w:eastAsia="Times New Roman" w:hAnsi="Times New Roman"/>
          <w:szCs w:val="20"/>
          <w:lang w:eastAsia="zh-CN"/>
        </w:rPr>
        <w:t xml:space="preserve"> L., </w:t>
      </w:r>
      <w:proofErr w:type="spellStart"/>
      <w:r w:rsidRPr="00416BAE">
        <w:rPr>
          <w:rFonts w:ascii="Times New Roman" w:eastAsia="Times New Roman" w:hAnsi="Times New Roman"/>
          <w:szCs w:val="20"/>
          <w:lang w:eastAsia="zh-CN"/>
        </w:rPr>
        <w:t>Techniki</w:t>
      </w:r>
      <w:proofErr w:type="spellEnd"/>
      <w:r w:rsidRPr="00416BAE">
        <w:rPr>
          <w:rFonts w:ascii="Times New Roman" w:eastAsia="Times New Roman" w:hAnsi="Times New Roman"/>
          <w:szCs w:val="20"/>
          <w:lang w:eastAsia="zh-CN"/>
        </w:rPr>
        <w:t xml:space="preserve"> </w:t>
      </w:r>
      <w:proofErr w:type="spellStart"/>
      <w:r w:rsidRPr="00416BAE">
        <w:rPr>
          <w:rFonts w:ascii="Times New Roman" w:eastAsia="Times New Roman" w:hAnsi="Times New Roman"/>
          <w:szCs w:val="20"/>
          <w:lang w:eastAsia="zh-CN"/>
        </w:rPr>
        <w:t>sprzedaży</w:t>
      </w:r>
      <w:proofErr w:type="spellEnd"/>
      <w:r w:rsidRPr="00416BAE">
        <w:rPr>
          <w:rFonts w:ascii="Times New Roman" w:eastAsia="Times New Roman" w:hAnsi="Times New Roman"/>
          <w:szCs w:val="20"/>
          <w:lang w:eastAsia="zh-CN"/>
        </w:rPr>
        <w:t xml:space="preserve"> : o </w:t>
      </w:r>
      <w:proofErr w:type="spellStart"/>
      <w:r w:rsidRPr="00416BAE">
        <w:rPr>
          <w:rFonts w:ascii="Times New Roman" w:eastAsia="Times New Roman" w:hAnsi="Times New Roman"/>
          <w:szCs w:val="20"/>
          <w:lang w:eastAsia="zh-CN"/>
        </w:rPr>
        <w:t>sztuce</w:t>
      </w:r>
      <w:proofErr w:type="spellEnd"/>
      <w:r w:rsidRPr="00416BAE">
        <w:rPr>
          <w:rFonts w:ascii="Times New Roman" w:eastAsia="Times New Roman" w:hAnsi="Times New Roman"/>
          <w:szCs w:val="20"/>
          <w:lang w:eastAsia="zh-CN"/>
        </w:rPr>
        <w:t xml:space="preserve"> </w:t>
      </w:r>
      <w:proofErr w:type="spellStart"/>
      <w:r w:rsidRPr="00416BAE">
        <w:rPr>
          <w:rFonts w:ascii="Times New Roman" w:eastAsia="Times New Roman" w:hAnsi="Times New Roman"/>
          <w:szCs w:val="20"/>
          <w:lang w:eastAsia="zh-CN"/>
        </w:rPr>
        <w:t>sprzedawania</w:t>
      </w:r>
      <w:proofErr w:type="spellEnd"/>
      <w:r w:rsidRPr="00416BAE">
        <w:rPr>
          <w:rFonts w:ascii="Times New Roman" w:eastAsia="Times New Roman" w:hAnsi="Times New Roman"/>
          <w:szCs w:val="20"/>
          <w:lang w:eastAsia="zh-CN"/>
        </w:rPr>
        <w:t xml:space="preserve">, BL Info </w:t>
      </w:r>
      <w:proofErr w:type="spellStart"/>
      <w:r w:rsidRPr="00416BAE">
        <w:rPr>
          <w:rFonts w:ascii="Times New Roman" w:eastAsia="Times New Roman" w:hAnsi="Times New Roman"/>
          <w:szCs w:val="20"/>
          <w:lang w:eastAsia="zh-CN"/>
        </w:rPr>
        <w:t>Polska</w:t>
      </w:r>
      <w:proofErr w:type="spellEnd"/>
      <w:r w:rsidRPr="00416BAE">
        <w:rPr>
          <w:rFonts w:ascii="Times New Roman" w:eastAsia="Times New Roman" w:hAnsi="Times New Roman"/>
          <w:szCs w:val="20"/>
          <w:lang w:eastAsia="zh-CN"/>
        </w:rPr>
        <w:t xml:space="preserve">, </w:t>
      </w:r>
      <w:proofErr w:type="spellStart"/>
      <w:r w:rsidRPr="00416BAE">
        <w:rPr>
          <w:rFonts w:ascii="Times New Roman" w:eastAsia="Times New Roman" w:hAnsi="Times New Roman"/>
          <w:szCs w:val="20"/>
          <w:lang w:eastAsia="zh-CN"/>
        </w:rPr>
        <w:t>Gdańsk</w:t>
      </w:r>
      <w:proofErr w:type="spellEnd"/>
      <w:r w:rsidRPr="00416BAE">
        <w:rPr>
          <w:rFonts w:ascii="Times New Roman" w:eastAsia="Times New Roman" w:hAnsi="Times New Roman"/>
          <w:szCs w:val="20"/>
          <w:lang w:eastAsia="zh-CN"/>
        </w:rPr>
        <w:t>, 2014</w:t>
      </w:r>
    </w:p>
    <w:p w:rsidR="00C86932" w:rsidRPr="00416BAE" w:rsidRDefault="00C86932" w:rsidP="00C86932">
      <w:pPr>
        <w:pStyle w:val="Akapitzlist"/>
        <w:numPr>
          <w:ilvl w:val="0"/>
          <w:numId w:val="20"/>
        </w:numPr>
        <w:spacing w:after="0"/>
        <w:rPr>
          <w:rFonts w:ascii="Times New Roman" w:eastAsia="Times New Roman" w:hAnsi="Times New Roman"/>
          <w:szCs w:val="20"/>
          <w:lang w:eastAsia="zh-CN"/>
        </w:rPr>
      </w:pPr>
      <w:proofErr w:type="spellStart"/>
      <w:r w:rsidRPr="00416BAE">
        <w:rPr>
          <w:rFonts w:ascii="Times New Roman" w:eastAsia="Times New Roman" w:hAnsi="Times New Roman"/>
          <w:szCs w:val="20"/>
          <w:lang w:eastAsia="zh-CN"/>
        </w:rPr>
        <w:t>Bednarski</w:t>
      </w:r>
      <w:proofErr w:type="spellEnd"/>
      <w:r w:rsidRPr="00416BAE">
        <w:rPr>
          <w:rFonts w:ascii="Times New Roman" w:eastAsia="Times New Roman" w:hAnsi="Times New Roman"/>
          <w:szCs w:val="20"/>
          <w:lang w:eastAsia="zh-CN"/>
        </w:rPr>
        <w:t xml:space="preserve"> A., </w:t>
      </w:r>
      <w:proofErr w:type="spellStart"/>
      <w:r w:rsidRPr="00416BAE">
        <w:rPr>
          <w:rFonts w:ascii="Times New Roman" w:eastAsia="Times New Roman" w:hAnsi="Times New Roman"/>
          <w:szCs w:val="20"/>
          <w:lang w:eastAsia="zh-CN"/>
        </w:rPr>
        <w:t>Mistrz</w:t>
      </w:r>
      <w:proofErr w:type="spellEnd"/>
      <w:r w:rsidRPr="00416BAE">
        <w:rPr>
          <w:rFonts w:ascii="Times New Roman" w:eastAsia="Times New Roman" w:hAnsi="Times New Roman"/>
          <w:szCs w:val="20"/>
          <w:lang w:eastAsia="zh-CN"/>
        </w:rPr>
        <w:t xml:space="preserve"> </w:t>
      </w:r>
      <w:proofErr w:type="spellStart"/>
      <w:r w:rsidRPr="00416BAE">
        <w:rPr>
          <w:rFonts w:ascii="Times New Roman" w:eastAsia="Times New Roman" w:hAnsi="Times New Roman"/>
          <w:szCs w:val="20"/>
          <w:lang w:eastAsia="zh-CN"/>
        </w:rPr>
        <w:t>sprzedaży</w:t>
      </w:r>
      <w:proofErr w:type="spellEnd"/>
      <w:r w:rsidRPr="00416BAE">
        <w:rPr>
          <w:rFonts w:ascii="Times New Roman" w:eastAsia="Times New Roman" w:hAnsi="Times New Roman"/>
          <w:szCs w:val="20"/>
          <w:lang w:eastAsia="zh-CN"/>
        </w:rPr>
        <w:t xml:space="preserve">, </w:t>
      </w:r>
      <w:proofErr w:type="spellStart"/>
      <w:r w:rsidRPr="00416BAE">
        <w:rPr>
          <w:rFonts w:ascii="Times New Roman" w:eastAsia="Times New Roman" w:hAnsi="Times New Roman"/>
          <w:szCs w:val="20"/>
          <w:lang w:eastAsia="zh-CN"/>
        </w:rPr>
        <w:t>Helion</w:t>
      </w:r>
      <w:proofErr w:type="spellEnd"/>
      <w:r w:rsidRPr="00416BAE">
        <w:rPr>
          <w:rFonts w:ascii="Times New Roman" w:eastAsia="Times New Roman" w:hAnsi="Times New Roman"/>
          <w:szCs w:val="20"/>
          <w:lang w:eastAsia="zh-CN"/>
        </w:rPr>
        <w:t>, Gliwice, 2024</w:t>
      </w:r>
    </w:p>
    <w:p w:rsidR="00622FC7" w:rsidRPr="00C95E43" w:rsidRDefault="00622FC7" w:rsidP="00622FC7">
      <w:pPr>
        <w:tabs>
          <w:tab w:val="left" w:pos="-5814"/>
        </w:tabs>
        <w:overflowPunct w:val="0"/>
        <w:autoSpaceDE w:val="0"/>
        <w:spacing w:before="120" w:after="0" w:line="240" w:lineRule="auto"/>
        <w:ind w:left="357"/>
        <w:jc w:val="both"/>
        <w:textAlignment w:val="baseline"/>
        <w:rPr>
          <w:rFonts w:eastAsia="Times New Roman"/>
          <w:b/>
          <w:szCs w:val="20"/>
        </w:rPr>
      </w:pPr>
    </w:p>
    <w:p w:rsidR="00622FC7" w:rsidRPr="00C95E43" w:rsidRDefault="00696AC0" w:rsidP="00622FC7">
      <w:pPr>
        <w:spacing w:before="120" w:after="0" w:line="240" w:lineRule="auto"/>
        <w:ind w:left="357"/>
        <w:rPr>
          <w:b/>
        </w:rPr>
      </w:pPr>
      <w:r>
        <w:rPr>
          <w:b/>
        </w:rPr>
        <w:t>Sup</w:t>
      </w:r>
      <w:r w:rsidR="00622FC7" w:rsidRPr="00C95E43">
        <w:rPr>
          <w:b/>
        </w:rPr>
        <w:t>plementary</w:t>
      </w:r>
    </w:p>
    <w:p w:rsidR="00C86932" w:rsidRDefault="00C86932" w:rsidP="00C86932">
      <w:pPr>
        <w:numPr>
          <w:ilvl w:val="0"/>
          <w:numId w:val="22"/>
        </w:numPr>
        <w:tabs>
          <w:tab w:val="left" w:pos="-5814"/>
        </w:tabs>
        <w:spacing w:after="0" w:line="240" w:lineRule="auto"/>
        <w:jc w:val="both"/>
        <w:rPr>
          <w:rFonts w:eastAsia="Times New Roman"/>
          <w:sz w:val="22"/>
          <w:szCs w:val="20"/>
        </w:rPr>
      </w:pPr>
      <w:proofErr w:type="spellStart"/>
      <w:r w:rsidRPr="00C86932">
        <w:rPr>
          <w:rFonts w:eastAsia="Times New Roman"/>
          <w:sz w:val="22"/>
          <w:szCs w:val="20"/>
        </w:rPr>
        <w:t>Żurkowska</w:t>
      </w:r>
      <w:proofErr w:type="spellEnd"/>
      <w:r w:rsidRPr="00C86932">
        <w:rPr>
          <w:rFonts w:eastAsia="Times New Roman"/>
          <w:sz w:val="22"/>
          <w:szCs w:val="20"/>
        </w:rPr>
        <w:t xml:space="preserve"> </w:t>
      </w:r>
      <w:proofErr w:type="spellStart"/>
      <w:r w:rsidRPr="00C86932">
        <w:rPr>
          <w:rFonts w:eastAsia="Times New Roman"/>
          <w:sz w:val="22"/>
          <w:szCs w:val="20"/>
        </w:rPr>
        <w:t>Beata</w:t>
      </w:r>
      <w:proofErr w:type="spellEnd"/>
      <w:r w:rsidRPr="00C86932">
        <w:rPr>
          <w:rFonts w:eastAsia="Times New Roman"/>
          <w:sz w:val="22"/>
          <w:szCs w:val="20"/>
        </w:rPr>
        <w:t xml:space="preserve"> (re</w:t>
      </w:r>
      <w:r>
        <w:rPr>
          <w:rFonts w:eastAsia="Times New Roman"/>
          <w:sz w:val="22"/>
          <w:szCs w:val="20"/>
        </w:rPr>
        <w:t>d.)</w:t>
      </w:r>
      <w:r>
        <w:rPr>
          <w:rFonts w:eastAsia="Times New Roman"/>
          <w:sz w:val="22"/>
          <w:szCs w:val="20"/>
        </w:rPr>
        <w:tab/>
        <w:t xml:space="preserve">Management : new challenges, </w:t>
      </w:r>
      <w:proofErr w:type="spellStart"/>
      <w:r>
        <w:rPr>
          <w:rFonts w:eastAsia="Times New Roman"/>
          <w:sz w:val="22"/>
          <w:szCs w:val="20"/>
        </w:rPr>
        <w:t>Politechnika</w:t>
      </w:r>
      <w:proofErr w:type="spellEnd"/>
      <w:r>
        <w:rPr>
          <w:rFonts w:eastAsia="Times New Roman"/>
          <w:sz w:val="22"/>
          <w:szCs w:val="20"/>
        </w:rPr>
        <w:t xml:space="preserve"> </w:t>
      </w:r>
      <w:proofErr w:type="spellStart"/>
      <w:r>
        <w:rPr>
          <w:rFonts w:eastAsia="Times New Roman"/>
          <w:sz w:val="22"/>
          <w:szCs w:val="20"/>
        </w:rPr>
        <w:t>Lubelska</w:t>
      </w:r>
      <w:proofErr w:type="spellEnd"/>
      <w:r>
        <w:rPr>
          <w:rFonts w:eastAsia="Times New Roman"/>
          <w:sz w:val="22"/>
          <w:szCs w:val="20"/>
        </w:rPr>
        <w:t xml:space="preserve">, Lublin </w:t>
      </w:r>
      <w:r w:rsidRPr="00C86932">
        <w:rPr>
          <w:rFonts w:eastAsia="Times New Roman"/>
          <w:sz w:val="22"/>
          <w:szCs w:val="20"/>
        </w:rPr>
        <w:t>2012</w:t>
      </w:r>
    </w:p>
    <w:p w:rsidR="00C86932" w:rsidRDefault="00C86932" w:rsidP="00C86932">
      <w:pPr>
        <w:numPr>
          <w:ilvl w:val="0"/>
          <w:numId w:val="22"/>
        </w:numPr>
        <w:tabs>
          <w:tab w:val="left" w:pos="-5814"/>
        </w:tabs>
        <w:spacing w:after="0" w:line="240" w:lineRule="auto"/>
        <w:jc w:val="both"/>
        <w:rPr>
          <w:rFonts w:eastAsia="Times New Roman"/>
          <w:sz w:val="22"/>
          <w:szCs w:val="20"/>
        </w:rPr>
      </w:pPr>
      <w:r w:rsidRPr="00164EDC">
        <w:rPr>
          <w:rFonts w:eastAsia="Times New Roman"/>
          <w:sz w:val="22"/>
          <w:szCs w:val="20"/>
        </w:rPr>
        <w:t xml:space="preserve">Hamilton, Cheryl. </w:t>
      </w:r>
      <w:proofErr w:type="spellStart"/>
      <w:r w:rsidRPr="00164EDC">
        <w:rPr>
          <w:rFonts w:eastAsia="Times New Roman"/>
          <w:sz w:val="22"/>
          <w:szCs w:val="20"/>
        </w:rPr>
        <w:t>Skuteczna</w:t>
      </w:r>
      <w:proofErr w:type="spellEnd"/>
      <w:r w:rsidRPr="00164EDC">
        <w:rPr>
          <w:rFonts w:eastAsia="Times New Roman"/>
          <w:sz w:val="22"/>
          <w:szCs w:val="20"/>
        </w:rPr>
        <w:t xml:space="preserve"> </w:t>
      </w:r>
      <w:proofErr w:type="spellStart"/>
      <w:r w:rsidRPr="00164EDC">
        <w:rPr>
          <w:rFonts w:eastAsia="Times New Roman"/>
          <w:sz w:val="22"/>
          <w:szCs w:val="20"/>
        </w:rPr>
        <w:t>komunikacja</w:t>
      </w:r>
      <w:proofErr w:type="spellEnd"/>
      <w:r w:rsidRPr="00164EDC">
        <w:rPr>
          <w:rFonts w:eastAsia="Times New Roman"/>
          <w:sz w:val="22"/>
          <w:szCs w:val="20"/>
        </w:rPr>
        <w:t xml:space="preserve"> w </w:t>
      </w:r>
      <w:proofErr w:type="spellStart"/>
      <w:r w:rsidRPr="00164EDC">
        <w:rPr>
          <w:rFonts w:eastAsia="Times New Roman"/>
          <w:sz w:val="22"/>
          <w:szCs w:val="20"/>
        </w:rPr>
        <w:t>biznesie</w:t>
      </w:r>
      <w:proofErr w:type="spellEnd"/>
      <w:r w:rsidRPr="00164EDC">
        <w:rPr>
          <w:rFonts w:eastAsia="Times New Roman"/>
          <w:sz w:val="22"/>
          <w:szCs w:val="20"/>
        </w:rPr>
        <w:t xml:space="preserve"> /  Cheryl Hamilton ; </w:t>
      </w:r>
      <w:proofErr w:type="spellStart"/>
      <w:r w:rsidRPr="00164EDC">
        <w:rPr>
          <w:rFonts w:eastAsia="Times New Roman"/>
          <w:sz w:val="22"/>
          <w:szCs w:val="20"/>
        </w:rPr>
        <w:t>przekł</w:t>
      </w:r>
      <w:proofErr w:type="spellEnd"/>
      <w:r w:rsidRPr="00164EDC">
        <w:rPr>
          <w:rFonts w:eastAsia="Times New Roman"/>
          <w:sz w:val="22"/>
          <w:szCs w:val="20"/>
        </w:rPr>
        <w:t xml:space="preserve">. Anna </w:t>
      </w:r>
      <w:proofErr w:type="spellStart"/>
      <w:r w:rsidRPr="00164EDC">
        <w:rPr>
          <w:rFonts w:eastAsia="Times New Roman"/>
          <w:sz w:val="22"/>
          <w:szCs w:val="20"/>
        </w:rPr>
        <w:t>Cybulko</w:t>
      </w:r>
      <w:proofErr w:type="spellEnd"/>
      <w:r w:rsidRPr="00164EDC">
        <w:rPr>
          <w:rFonts w:eastAsia="Times New Roman"/>
          <w:sz w:val="22"/>
          <w:szCs w:val="20"/>
        </w:rPr>
        <w:t xml:space="preserve"> ; red. </w:t>
      </w:r>
      <w:proofErr w:type="spellStart"/>
      <w:r w:rsidRPr="00164EDC">
        <w:rPr>
          <w:rFonts w:eastAsia="Times New Roman"/>
          <w:sz w:val="22"/>
          <w:szCs w:val="20"/>
        </w:rPr>
        <w:t>nauk</w:t>
      </w:r>
      <w:proofErr w:type="spellEnd"/>
      <w:r w:rsidRPr="00164EDC">
        <w:rPr>
          <w:rFonts w:eastAsia="Times New Roman"/>
          <w:sz w:val="22"/>
          <w:szCs w:val="20"/>
        </w:rPr>
        <w:t xml:space="preserve">. Teresa </w:t>
      </w:r>
      <w:proofErr w:type="spellStart"/>
      <w:r w:rsidRPr="00164EDC">
        <w:rPr>
          <w:rFonts w:eastAsia="Times New Roman"/>
          <w:sz w:val="22"/>
          <w:szCs w:val="20"/>
        </w:rPr>
        <w:t>Rzepa</w:t>
      </w:r>
      <w:proofErr w:type="spellEnd"/>
      <w:r w:rsidRPr="00164EDC">
        <w:rPr>
          <w:rFonts w:eastAsia="Times New Roman"/>
          <w:sz w:val="22"/>
          <w:szCs w:val="20"/>
        </w:rPr>
        <w:t xml:space="preserve">. Warszawa : </w:t>
      </w:r>
      <w:proofErr w:type="spellStart"/>
      <w:r w:rsidRPr="00164EDC">
        <w:rPr>
          <w:rFonts w:eastAsia="Times New Roman"/>
          <w:sz w:val="22"/>
          <w:szCs w:val="20"/>
        </w:rPr>
        <w:t>Wydawnictwo</w:t>
      </w:r>
      <w:proofErr w:type="spellEnd"/>
      <w:r w:rsidRPr="00164EDC">
        <w:rPr>
          <w:rFonts w:eastAsia="Times New Roman"/>
          <w:sz w:val="22"/>
          <w:szCs w:val="20"/>
        </w:rPr>
        <w:t xml:space="preserve"> </w:t>
      </w:r>
      <w:proofErr w:type="spellStart"/>
      <w:r w:rsidRPr="00164EDC">
        <w:rPr>
          <w:rFonts w:eastAsia="Times New Roman"/>
          <w:sz w:val="22"/>
          <w:szCs w:val="20"/>
        </w:rPr>
        <w:t>Naukowe</w:t>
      </w:r>
      <w:proofErr w:type="spellEnd"/>
      <w:r w:rsidRPr="00164EDC">
        <w:rPr>
          <w:rFonts w:eastAsia="Times New Roman"/>
          <w:sz w:val="22"/>
          <w:szCs w:val="20"/>
        </w:rPr>
        <w:t xml:space="preserve"> PWN, 2011.</w:t>
      </w:r>
    </w:p>
    <w:p w:rsidR="00C86932" w:rsidRDefault="00C86932" w:rsidP="00C86932">
      <w:pPr>
        <w:numPr>
          <w:ilvl w:val="0"/>
          <w:numId w:val="22"/>
        </w:numPr>
        <w:tabs>
          <w:tab w:val="left" w:pos="-5814"/>
        </w:tabs>
        <w:spacing w:after="0" w:line="240" w:lineRule="auto"/>
        <w:jc w:val="both"/>
        <w:rPr>
          <w:rFonts w:eastAsia="Times New Roman"/>
          <w:sz w:val="22"/>
          <w:szCs w:val="20"/>
        </w:rPr>
      </w:pPr>
      <w:r w:rsidRPr="00164EDC">
        <w:rPr>
          <w:rFonts w:eastAsia="Times New Roman"/>
          <w:sz w:val="22"/>
          <w:szCs w:val="20"/>
        </w:rPr>
        <w:t xml:space="preserve">Winch Anna, </w:t>
      </w:r>
      <w:proofErr w:type="spellStart"/>
      <w:r w:rsidRPr="00164EDC">
        <w:rPr>
          <w:rFonts w:eastAsia="Times New Roman"/>
          <w:sz w:val="22"/>
          <w:szCs w:val="20"/>
        </w:rPr>
        <w:t>Techniki</w:t>
      </w:r>
      <w:proofErr w:type="spellEnd"/>
      <w:r w:rsidRPr="00164EDC">
        <w:rPr>
          <w:rFonts w:eastAsia="Times New Roman"/>
          <w:sz w:val="22"/>
          <w:szCs w:val="20"/>
        </w:rPr>
        <w:t xml:space="preserve"> </w:t>
      </w:r>
      <w:proofErr w:type="spellStart"/>
      <w:r w:rsidRPr="00164EDC">
        <w:rPr>
          <w:rFonts w:eastAsia="Times New Roman"/>
          <w:sz w:val="22"/>
          <w:szCs w:val="20"/>
        </w:rPr>
        <w:t>sprzedaży</w:t>
      </w:r>
      <w:proofErr w:type="spellEnd"/>
      <w:r w:rsidRPr="00164EDC">
        <w:rPr>
          <w:rFonts w:eastAsia="Times New Roman"/>
          <w:sz w:val="22"/>
          <w:szCs w:val="20"/>
        </w:rPr>
        <w:t xml:space="preserve"> </w:t>
      </w:r>
      <w:proofErr w:type="spellStart"/>
      <w:r w:rsidRPr="00164EDC">
        <w:rPr>
          <w:rFonts w:eastAsia="Times New Roman"/>
          <w:sz w:val="22"/>
          <w:szCs w:val="20"/>
        </w:rPr>
        <w:t>i</w:t>
      </w:r>
      <w:proofErr w:type="spellEnd"/>
      <w:r w:rsidRPr="00164EDC">
        <w:rPr>
          <w:rFonts w:eastAsia="Times New Roman"/>
          <w:sz w:val="22"/>
          <w:szCs w:val="20"/>
        </w:rPr>
        <w:t xml:space="preserve"> </w:t>
      </w:r>
      <w:proofErr w:type="spellStart"/>
      <w:r w:rsidRPr="00164EDC">
        <w:rPr>
          <w:rFonts w:eastAsia="Times New Roman"/>
          <w:sz w:val="22"/>
          <w:szCs w:val="20"/>
        </w:rPr>
        <w:t>negocjacji</w:t>
      </w:r>
      <w:proofErr w:type="spellEnd"/>
      <w:r w:rsidRPr="00164EDC">
        <w:rPr>
          <w:rFonts w:eastAsia="Times New Roman"/>
          <w:sz w:val="22"/>
          <w:szCs w:val="20"/>
        </w:rPr>
        <w:t xml:space="preserve">, </w:t>
      </w:r>
      <w:proofErr w:type="spellStart"/>
      <w:r w:rsidRPr="00164EDC">
        <w:rPr>
          <w:rFonts w:eastAsia="Times New Roman"/>
          <w:sz w:val="22"/>
          <w:szCs w:val="20"/>
        </w:rPr>
        <w:t>Difin</w:t>
      </w:r>
      <w:proofErr w:type="spellEnd"/>
      <w:r w:rsidRPr="00164EDC">
        <w:rPr>
          <w:rFonts w:eastAsia="Times New Roman"/>
          <w:sz w:val="22"/>
          <w:szCs w:val="20"/>
        </w:rPr>
        <w:t>, Warszawa 2000.</w:t>
      </w:r>
    </w:p>
    <w:p w:rsidR="002E18B5" w:rsidRDefault="002E18B5" w:rsidP="002E18B5">
      <w:pPr>
        <w:tabs>
          <w:tab w:val="left" w:pos="-5814"/>
        </w:tabs>
        <w:spacing w:after="0" w:line="240" w:lineRule="auto"/>
        <w:ind w:left="720"/>
        <w:jc w:val="both"/>
        <w:rPr>
          <w:strike/>
          <w:color w:val="000000"/>
          <w:szCs w:val="24"/>
        </w:rPr>
      </w:pPr>
    </w:p>
    <w:p w:rsidR="00AD61A3" w:rsidRPr="00117F4A" w:rsidRDefault="00AD61A3" w:rsidP="00117F4A">
      <w:pPr>
        <w:pStyle w:val="Punktygwne"/>
        <w:rPr>
          <w:color w:val="000000"/>
          <w:sz w:val="20"/>
        </w:rPr>
      </w:pPr>
      <w:r>
        <w:t>4. Student workload - ECTS points balance</w:t>
      </w:r>
    </w:p>
    <w:p w:rsidR="0073421C" w:rsidRDefault="0073421C">
      <w:pPr>
        <w:pStyle w:val="Kolorowalistaakcent11"/>
        <w:tabs>
          <w:tab w:val="left" w:pos="1907"/>
        </w:tabs>
        <w:spacing w:after="0" w:line="240" w:lineRule="auto"/>
      </w:pPr>
    </w:p>
    <w:tbl>
      <w:tblPr>
        <w:tblW w:w="8897" w:type="dxa"/>
        <w:tblLayout w:type="fixed"/>
        <w:tblLook w:val="04A0" w:firstRow="1" w:lastRow="0" w:firstColumn="1" w:lastColumn="0" w:noHBand="0" w:noVBand="1"/>
      </w:tblPr>
      <w:tblGrid>
        <w:gridCol w:w="5490"/>
        <w:gridCol w:w="1703"/>
        <w:gridCol w:w="1704"/>
      </w:tblGrid>
      <w:tr w:rsidR="00FB0906" w:rsidRPr="0073421C" w:rsidTr="00FB0906">
        <w:trPr>
          <w:cantSplit/>
          <w:trHeight w:val="221"/>
        </w:trPr>
        <w:tc>
          <w:tcPr>
            <w:tcW w:w="5490" w:type="dxa"/>
            <w:vMerge w:val="restart"/>
            <w:tcBorders>
              <w:top w:val="single" w:sz="4" w:space="0" w:color="000000"/>
              <w:left w:val="single" w:sz="4" w:space="0" w:color="000000"/>
              <w:bottom w:val="nil"/>
              <w:right w:val="nil"/>
            </w:tcBorders>
            <w:vAlign w:val="center"/>
            <w:hideMark/>
          </w:tcPr>
          <w:p w:rsidR="00FB0906" w:rsidRDefault="00FB0906">
            <w:pPr>
              <w:autoSpaceDE w:val="0"/>
              <w:spacing w:after="0" w:line="240" w:lineRule="auto"/>
              <w:jc w:val="center"/>
              <w:rPr>
                <w:b/>
                <w:color w:val="000000"/>
                <w:sz w:val="20"/>
              </w:rPr>
            </w:pPr>
            <w:r>
              <w:rPr>
                <w:b/>
                <w:color w:val="000000"/>
                <w:sz w:val="20"/>
              </w:rPr>
              <w:t>Types of student activity</w:t>
            </w:r>
          </w:p>
        </w:tc>
        <w:tc>
          <w:tcPr>
            <w:tcW w:w="3407" w:type="dxa"/>
            <w:gridSpan w:val="2"/>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b/>
                <w:color w:val="000000"/>
                <w:sz w:val="20"/>
              </w:rPr>
            </w:pPr>
            <w:r>
              <w:rPr>
                <w:b/>
                <w:color w:val="000000"/>
                <w:sz w:val="20"/>
              </w:rPr>
              <w:t>Student Load</w:t>
            </w:r>
          </w:p>
        </w:tc>
      </w:tr>
      <w:tr w:rsidR="00FB0906" w:rsidRPr="0073421C" w:rsidTr="00FB0906">
        <w:trPr>
          <w:cantSplit/>
          <w:trHeight w:val="306"/>
        </w:trPr>
        <w:tc>
          <w:tcPr>
            <w:tcW w:w="5490" w:type="dxa"/>
            <w:vMerge/>
            <w:tcBorders>
              <w:top w:val="single" w:sz="4" w:space="0" w:color="000000"/>
              <w:left w:val="single" w:sz="4" w:space="0" w:color="000000"/>
              <w:bottom w:val="nil"/>
              <w:right w:val="nil"/>
            </w:tcBorders>
            <w:vAlign w:val="center"/>
            <w:hideMark/>
          </w:tcPr>
          <w:p w:rsidR="00FB0906" w:rsidRDefault="00FB0906">
            <w:pPr>
              <w:spacing w:after="0" w:line="256" w:lineRule="auto"/>
              <w:rPr>
                <w:b/>
                <w:color w:val="000000"/>
                <w:sz w:val="20"/>
              </w:rPr>
            </w:pPr>
          </w:p>
        </w:tc>
        <w:tc>
          <w:tcPr>
            <w:tcW w:w="1703" w:type="dxa"/>
            <w:tcBorders>
              <w:top w:val="single" w:sz="4" w:space="0" w:color="000000"/>
              <w:left w:val="single" w:sz="4" w:space="0" w:color="000000"/>
              <w:bottom w:val="single" w:sz="4" w:space="0" w:color="000000"/>
              <w:right w:val="nil"/>
            </w:tcBorders>
            <w:vAlign w:val="center"/>
            <w:hideMark/>
          </w:tcPr>
          <w:p w:rsidR="00FB0906" w:rsidRDefault="00FB0906">
            <w:pPr>
              <w:autoSpaceDE w:val="0"/>
              <w:spacing w:after="0" w:line="240" w:lineRule="auto"/>
              <w:jc w:val="center"/>
              <w:rPr>
                <w:b/>
                <w:color w:val="000000"/>
                <w:sz w:val="18"/>
              </w:rPr>
            </w:pPr>
            <w:r>
              <w:rPr>
                <w:b/>
                <w:color w:val="000000"/>
                <w:sz w:val="18"/>
              </w:rPr>
              <w:t>ST</w:t>
            </w:r>
          </w:p>
        </w:tc>
        <w:tc>
          <w:tcPr>
            <w:tcW w:w="1704" w:type="dxa"/>
            <w:tcBorders>
              <w:top w:val="single" w:sz="4" w:space="0" w:color="000000"/>
              <w:left w:val="single" w:sz="4" w:space="0" w:color="000000"/>
              <w:bottom w:val="single" w:sz="4" w:space="0" w:color="000000"/>
              <w:right w:val="single" w:sz="4" w:space="0" w:color="000000"/>
            </w:tcBorders>
            <w:vAlign w:val="center"/>
            <w:hideMark/>
          </w:tcPr>
          <w:p w:rsidR="00FB0906" w:rsidRDefault="00FB0906">
            <w:pPr>
              <w:autoSpaceDE w:val="0"/>
              <w:spacing w:after="0" w:line="240" w:lineRule="auto"/>
              <w:jc w:val="center"/>
              <w:rPr>
                <w:sz w:val="18"/>
              </w:rPr>
            </w:pPr>
            <w:r>
              <w:rPr>
                <w:b/>
                <w:color w:val="000000"/>
                <w:sz w:val="18"/>
              </w:rPr>
              <w:t>NST</w:t>
            </w:r>
          </w:p>
        </w:tc>
      </w:tr>
      <w:tr w:rsidR="009D573C" w:rsidRPr="0073421C" w:rsidTr="00FB0906">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Classes requiring direct contact between the student and the academic teacher at the university premises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072CF"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072CF"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15</w:t>
            </w:r>
          </w:p>
        </w:tc>
      </w:tr>
      <w:tr w:rsidR="009D573C" w:rsidRPr="0073421C" w:rsidTr="00FB0906">
        <w:trPr>
          <w:cantSplit/>
          <w:trHeight w:val="495"/>
        </w:trPr>
        <w:tc>
          <w:tcPr>
            <w:tcW w:w="5490" w:type="dxa"/>
            <w:tcBorders>
              <w:top w:val="single" w:sz="4" w:space="0" w:color="000000"/>
              <w:left w:val="single" w:sz="4" w:space="0" w:color="000000"/>
              <w:bottom w:val="nil"/>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Classes included in the study plan</w:t>
            </w:r>
          </w:p>
        </w:tc>
        <w:tc>
          <w:tcPr>
            <w:tcW w:w="1703" w:type="dxa"/>
            <w:tcBorders>
              <w:top w:val="single" w:sz="4" w:space="0" w:color="000000"/>
              <w:left w:val="single" w:sz="4" w:space="0" w:color="000000"/>
              <w:bottom w:val="nil"/>
              <w:right w:val="nil"/>
            </w:tcBorders>
            <w:vAlign w:val="center"/>
          </w:tcPr>
          <w:p w:rsidR="009D573C" w:rsidRPr="00241DAB" w:rsidRDefault="00B072CF"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704" w:type="dxa"/>
            <w:tcBorders>
              <w:top w:val="single" w:sz="4" w:space="0" w:color="000000"/>
              <w:left w:val="single" w:sz="4" w:space="0" w:color="000000"/>
              <w:bottom w:val="nil"/>
              <w:right w:val="single" w:sz="4" w:space="0" w:color="000000"/>
            </w:tcBorders>
            <w:vAlign w:val="center"/>
          </w:tcPr>
          <w:p w:rsidR="009D573C" w:rsidRPr="00241DAB" w:rsidRDefault="00B072CF"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9D573C" w:rsidRPr="0073421C" w:rsidTr="00FB0906">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center"/>
              <w:rPr>
                <w:rFonts w:ascii="Times New Roman" w:hAnsi="Times New Roman" w:cs="Times New Roman"/>
                <w:b/>
                <w:sz w:val="20"/>
              </w:rPr>
            </w:pPr>
            <w:r>
              <w:rPr>
                <w:rFonts w:ascii="Times New Roman" w:hAnsi="Times New Roman" w:cs="Times New Roman"/>
                <w:b/>
                <w:sz w:val="20"/>
              </w:rPr>
              <w:t>Student's own work</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072CF"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072CF"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35</w:t>
            </w:r>
          </w:p>
        </w:tc>
      </w:tr>
      <w:tr w:rsidR="009D573C" w:rsidRPr="0073421C" w:rsidTr="00FB0906">
        <w:trPr>
          <w:cantSplit/>
          <w:trHeight w:val="294"/>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Ongoing preparation for classes, preparation of project work/presentations/etc.</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B072CF"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B072CF"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9D573C" w:rsidRPr="0073421C" w:rsidTr="00FB0906">
        <w:trPr>
          <w:cantSplit/>
          <w:trHeight w:val="355"/>
        </w:trPr>
        <w:tc>
          <w:tcPr>
            <w:tcW w:w="5490" w:type="dxa"/>
            <w:tcBorders>
              <w:top w:val="single" w:sz="4" w:space="0" w:color="000000"/>
              <w:left w:val="single" w:sz="4" w:space="0" w:color="000000"/>
              <w:bottom w:val="single" w:sz="4" w:space="0" w:color="000000"/>
              <w:right w:val="nil"/>
            </w:tcBorders>
            <w:vAlign w:val="center"/>
            <w:hideMark/>
          </w:tcPr>
          <w:p w:rsidR="009D573C" w:rsidRDefault="009D573C" w:rsidP="009D573C">
            <w:pPr>
              <w:pStyle w:val="Default"/>
              <w:spacing w:before="20" w:after="20" w:line="256" w:lineRule="auto"/>
              <w:jc w:val="center"/>
              <w:rPr>
                <w:rFonts w:ascii="Times New Roman" w:hAnsi="Times New Roman" w:cs="Times New Roman"/>
                <w:sz w:val="20"/>
              </w:rPr>
            </w:pPr>
            <w:r>
              <w:rPr>
                <w:rFonts w:ascii="Times New Roman" w:hAnsi="Times New Roman" w:cs="Times New Roman"/>
                <w:sz w:val="20"/>
              </w:rPr>
              <w:t>Preparation for passing classes</w:t>
            </w:r>
          </w:p>
        </w:tc>
        <w:tc>
          <w:tcPr>
            <w:tcW w:w="1703" w:type="dxa"/>
            <w:tcBorders>
              <w:top w:val="single" w:sz="4" w:space="0" w:color="000000"/>
              <w:left w:val="single" w:sz="4" w:space="0" w:color="000000"/>
              <w:bottom w:val="single" w:sz="4" w:space="0" w:color="000000"/>
              <w:right w:val="nil"/>
            </w:tcBorders>
            <w:vAlign w:val="center"/>
          </w:tcPr>
          <w:p w:rsidR="009D573C" w:rsidRPr="00241DAB" w:rsidRDefault="00B072CF"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704" w:type="dxa"/>
            <w:tcBorders>
              <w:top w:val="single" w:sz="4" w:space="0" w:color="000000"/>
              <w:left w:val="single" w:sz="4" w:space="0" w:color="000000"/>
              <w:bottom w:val="single" w:sz="4" w:space="0" w:color="000000"/>
              <w:right w:val="single" w:sz="4" w:space="0" w:color="000000"/>
            </w:tcBorders>
            <w:vAlign w:val="center"/>
          </w:tcPr>
          <w:p w:rsidR="009D573C" w:rsidRPr="00241DAB" w:rsidRDefault="00B072CF" w:rsidP="009D573C">
            <w:pPr>
              <w:pStyle w:val="Default"/>
              <w:snapToGrid w:val="0"/>
              <w:spacing w:before="20" w:after="20" w:line="256"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9D573C" w:rsidRPr="0073421C" w:rsidTr="00FB0906">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rPr>
                <w:rFonts w:ascii="Times New Roman" w:hAnsi="Times New Roman" w:cs="Times New Roman"/>
                <w:b/>
                <w:sz w:val="20"/>
              </w:rPr>
            </w:pPr>
            <w:r>
              <w:rPr>
                <w:rFonts w:ascii="Times New Roman" w:hAnsi="Times New Roman" w:cs="Times New Roman"/>
                <w:b/>
                <w:sz w:val="20"/>
              </w:rPr>
              <w:t>TOTAL STUDENT HOURLY LOAD</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072CF"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072CF"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9D573C" w:rsidRPr="0073421C" w:rsidTr="00FB0906">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hideMark/>
          </w:tcPr>
          <w:p w:rsidR="009D573C" w:rsidRDefault="009D573C" w:rsidP="009D573C">
            <w:pPr>
              <w:pStyle w:val="Default"/>
              <w:spacing w:before="20" w:after="20" w:line="256" w:lineRule="auto"/>
              <w:jc w:val="right"/>
              <w:rPr>
                <w:rFonts w:ascii="Times New Roman" w:hAnsi="Times New Roman" w:cs="Times New Roman"/>
                <w:b/>
                <w:sz w:val="20"/>
              </w:rPr>
            </w:pPr>
            <w:r>
              <w:rPr>
                <w:rFonts w:ascii="Times New Roman" w:hAnsi="Times New Roman" w:cs="Times New Roman"/>
                <w:b/>
                <w:sz w:val="20"/>
              </w:rPr>
              <w:t>Number of ECTS points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D573C" w:rsidRPr="00241DAB" w:rsidRDefault="00B072CF"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D573C" w:rsidRPr="00241DAB" w:rsidRDefault="00B072CF" w:rsidP="009D573C">
            <w:pPr>
              <w:pStyle w:val="Default"/>
              <w:snapToGrid w:val="0"/>
              <w:spacing w:before="20" w:after="20" w:line="256" w:lineRule="auto"/>
              <w:jc w:val="center"/>
              <w:rPr>
                <w:rFonts w:ascii="Times New Roman" w:hAnsi="Times New Roman" w:cs="Times New Roman"/>
                <w:b/>
                <w:sz w:val="20"/>
                <w:szCs w:val="20"/>
              </w:rPr>
            </w:pPr>
            <w:r>
              <w:rPr>
                <w:rFonts w:ascii="Times New Roman" w:hAnsi="Times New Roman" w:cs="Times New Roman"/>
                <w:b/>
                <w:sz w:val="20"/>
                <w:szCs w:val="20"/>
              </w:rPr>
              <w:t>2</w:t>
            </w:r>
          </w:p>
        </w:tc>
      </w:tr>
    </w:tbl>
    <w:p w:rsidR="0073421C" w:rsidRDefault="0073421C">
      <w:pPr>
        <w:pStyle w:val="Kolorowalistaakcent11"/>
        <w:tabs>
          <w:tab w:val="left" w:pos="1907"/>
        </w:tabs>
        <w:spacing w:after="0" w:line="240" w:lineRule="auto"/>
      </w:pPr>
    </w:p>
    <w:p w:rsidR="0073421C" w:rsidRDefault="0073421C">
      <w:pPr>
        <w:pStyle w:val="Kolorowalistaakcent11"/>
        <w:tabs>
          <w:tab w:val="left" w:pos="1907"/>
        </w:tabs>
        <w:spacing w:after="0" w:line="240" w:lineRule="auto"/>
      </w:pPr>
    </w:p>
    <w:p w:rsidR="008330D6" w:rsidRDefault="008330D6">
      <w:pPr>
        <w:pStyle w:val="Kolorowalistaakcent11"/>
        <w:tabs>
          <w:tab w:val="left" w:pos="1907"/>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0858E6" w:rsidTr="000858E6">
        <w:tc>
          <w:tcPr>
            <w:tcW w:w="2600" w:type="dxa"/>
            <w:tcBorders>
              <w:top w:val="single" w:sz="4" w:space="0" w:color="auto"/>
              <w:left w:val="single" w:sz="4" w:space="0" w:color="auto"/>
              <w:bottom w:val="single" w:sz="4" w:space="0" w:color="auto"/>
              <w:right w:val="single" w:sz="4" w:space="0" w:color="auto"/>
            </w:tcBorders>
            <w:hideMark/>
          </w:tcPr>
          <w:p w:rsidR="000858E6" w:rsidRDefault="000858E6">
            <w:r>
              <w:t>Last change date</w:t>
            </w:r>
          </w:p>
        </w:tc>
        <w:tc>
          <w:tcPr>
            <w:tcW w:w="3178" w:type="dxa"/>
            <w:tcBorders>
              <w:top w:val="single" w:sz="4" w:space="0" w:color="auto"/>
              <w:left w:val="single" w:sz="4" w:space="0" w:color="auto"/>
              <w:bottom w:val="single" w:sz="4" w:space="0" w:color="auto"/>
              <w:right w:val="single" w:sz="4" w:space="0" w:color="auto"/>
            </w:tcBorders>
            <w:hideMark/>
          </w:tcPr>
          <w:p w:rsidR="000858E6" w:rsidRDefault="000858E6">
            <w:pPr>
              <w:rPr>
                <w:rFonts w:ascii="Calibri" w:hAnsi="Calibri"/>
              </w:rPr>
            </w:pPr>
            <w:r>
              <w:rPr>
                <w:rFonts w:ascii="Calibri" w:hAnsi="Calibri"/>
              </w:rPr>
              <w:t>30/09/2024</w:t>
            </w:r>
          </w:p>
        </w:tc>
      </w:tr>
      <w:tr w:rsidR="000858E6" w:rsidTr="000858E6">
        <w:tc>
          <w:tcPr>
            <w:tcW w:w="2600" w:type="dxa"/>
            <w:tcBorders>
              <w:top w:val="single" w:sz="4" w:space="0" w:color="auto"/>
              <w:left w:val="single" w:sz="4" w:space="0" w:color="auto"/>
              <w:bottom w:val="single" w:sz="4" w:space="0" w:color="auto"/>
              <w:right w:val="single" w:sz="4" w:space="0" w:color="auto"/>
            </w:tcBorders>
            <w:hideMark/>
          </w:tcPr>
          <w:p w:rsidR="000858E6" w:rsidRDefault="000858E6">
            <w:r>
              <w:t>The changes were introduced</w:t>
            </w:r>
          </w:p>
        </w:tc>
        <w:tc>
          <w:tcPr>
            <w:tcW w:w="3178" w:type="dxa"/>
            <w:tcBorders>
              <w:top w:val="single" w:sz="4" w:space="0" w:color="auto"/>
              <w:left w:val="single" w:sz="4" w:space="0" w:color="auto"/>
              <w:bottom w:val="single" w:sz="4" w:space="0" w:color="auto"/>
              <w:right w:val="single" w:sz="4" w:space="0" w:color="auto"/>
            </w:tcBorders>
            <w:hideMark/>
          </w:tcPr>
          <w:p w:rsidR="000858E6" w:rsidRDefault="000858E6">
            <w:pPr>
              <w:rPr>
                <w:rFonts w:ascii="Calibri" w:hAnsi="Calibri"/>
              </w:rPr>
            </w:pPr>
            <w:r>
              <w:rPr>
                <w:rFonts w:ascii="Calibri" w:hAnsi="Calibri"/>
              </w:rPr>
              <w:t>ZAZ Education Quality Team</w:t>
            </w:r>
          </w:p>
        </w:tc>
      </w:tr>
      <w:tr w:rsidR="000858E6" w:rsidTr="000858E6">
        <w:tc>
          <w:tcPr>
            <w:tcW w:w="2600" w:type="dxa"/>
            <w:tcBorders>
              <w:top w:val="single" w:sz="4" w:space="0" w:color="auto"/>
              <w:left w:val="single" w:sz="4" w:space="0" w:color="auto"/>
              <w:bottom w:val="single" w:sz="4" w:space="0" w:color="auto"/>
              <w:right w:val="single" w:sz="4" w:space="0" w:color="auto"/>
            </w:tcBorders>
            <w:hideMark/>
          </w:tcPr>
          <w:p w:rsidR="000858E6" w:rsidRDefault="000858E6">
            <w:r>
              <w:t>The changes were approved</w:t>
            </w:r>
          </w:p>
        </w:tc>
        <w:tc>
          <w:tcPr>
            <w:tcW w:w="3178" w:type="dxa"/>
            <w:tcBorders>
              <w:top w:val="single" w:sz="4" w:space="0" w:color="auto"/>
              <w:left w:val="single" w:sz="4" w:space="0" w:color="auto"/>
              <w:bottom w:val="single" w:sz="4" w:space="0" w:color="auto"/>
              <w:right w:val="single" w:sz="4" w:space="0" w:color="auto"/>
            </w:tcBorders>
            <w:hideMark/>
          </w:tcPr>
          <w:p w:rsidR="000858E6" w:rsidRDefault="000858E6">
            <w:pPr>
              <w:rPr>
                <w:rFonts w:ascii="Calibri" w:hAnsi="Calibri"/>
              </w:rPr>
            </w:pPr>
            <w:proofErr w:type="spellStart"/>
            <w:r>
              <w:rPr>
                <w:rFonts w:ascii="Calibri" w:hAnsi="Calibri"/>
              </w:rPr>
              <w:t>Mgr</w:t>
            </w:r>
            <w:proofErr w:type="spellEnd"/>
            <w:r>
              <w:rPr>
                <w:rFonts w:ascii="Calibri" w:hAnsi="Calibri"/>
              </w:rPr>
              <w:t xml:space="preserve"> Anna </w:t>
            </w:r>
            <w:proofErr w:type="spellStart"/>
            <w:r>
              <w:rPr>
                <w:rFonts w:ascii="Calibri" w:hAnsi="Calibri"/>
              </w:rPr>
              <w:t>Bielak</w:t>
            </w:r>
            <w:proofErr w:type="spellEnd"/>
          </w:p>
        </w:tc>
      </w:tr>
    </w:tbl>
    <w:p w:rsidR="008330D6" w:rsidRDefault="008330D6">
      <w:pPr>
        <w:pStyle w:val="Kolorowalistaakcent11"/>
        <w:tabs>
          <w:tab w:val="left" w:pos="1907"/>
        </w:tabs>
        <w:spacing w:after="0" w:line="240" w:lineRule="auto"/>
      </w:pPr>
    </w:p>
    <w:sectPr w:rsidR="008330D6" w:rsidSect="00DC763E">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BEC" w:rsidRDefault="00B14BEC">
      <w:pPr>
        <w:spacing w:after="0" w:line="240" w:lineRule="auto"/>
      </w:pPr>
      <w:r>
        <w:separator/>
      </w:r>
    </w:p>
  </w:endnote>
  <w:endnote w:type="continuationSeparator" w:id="0">
    <w:p w:rsidR="00B14BEC" w:rsidRDefault="00B14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swiss"/>
    <w:pitch w:val="variable"/>
    <w:sig w:usb0="E0000AFF" w:usb1="500078FF" w:usb2="00000021" w:usb3="00000000" w:csb0="000001BF" w:csb1="00000000"/>
  </w:font>
  <w:font w:name="Droid Sans Fallback">
    <w:charset w:val="01"/>
    <w:family w:val="auto"/>
    <w:pitch w:val="variable"/>
  </w:font>
  <w:font w:name="FreeSans">
    <w:altName w:val="Times New Roman"/>
    <w:charset w:val="00"/>
    <w:family w:val="auto"/>
    <w:pitch w:val="variable"/>
    <w:sig w:usb0="00000000" w:usb1="500760FB" w:usb2="000002A0" w:usb3="00000000" w:csb0="800200B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A3" w:rsidRDefault="00E97F0A">
    <w:pPr>
      <w:pStyle w:val="Stopka"/>
      <w:ind w:right="360" w:firstLine="360"/>
    </w:pPr>
    <w:r>
      <w:rPr>
        <w:noProof/>
        <w:lang w:val="pl-PL" w:eastAsia="pl-PL"/>
      </w:rPr>
      <mc:AlternateContent>
        <mc:Choice Requires="wps">
          <w:drawing>
            <wp:anchor distT="0" distB="0" distL="0" distR="0" simplePos="0" relativeHeight="251657728" behindDoc="0" locked="0" layoutInCell="1" allowOverlap="1">
              <wp:simplePos x="0" y="0"/>
              <wp:positionH relativeFrom="margin">
                <wp:align>outside</wp:align>
              </wp:positionH>
              <wp:positionV relativeFrom="paragraph">
                <wp:posOffset>635</wp:posOffset>
              </wp:positionV>
              <wp:extent cx="74295" cy="1727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E0518A">
                            <w:rPr>
                              <w:rStyle w:val="Numerstrony"/>
                              <w:noProof/>
                            </w:rPr>
                            <w:t>5</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05pt;width:5.85pt;height:13.6pt;z-index:251657728;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AD61A3" w:rsidRDefault="00AD61A3">
                    <w:pPr>
                      <w:pStyle w:val="Stopka"/>
                    </w:pPr>
                    <w:r>
                      <w:rPr>
                        <w:rStyle w:val="Numerstrony"/>
                      </w:rPr>
                      <w:fldChar w:fldCharType="begin"/>
                    </w:r>
                    <w:r>
                      <w:rPr>
                        <w:rStyle w:val="Numerstrony"/>
                      </w:rPr>
                      <w:instrText xml:space="preserve"> PAGE </w:instrText>
                    </w:r>
                    <w:r>
                      <w:rPr>
                        <w:rStyle w:val="Numerstrony"/>
                      </w:rPr>
                      <w:fldChar w:fldCharType="separate"/>
                    </w:r>
                    <w:r w:rsidR="00E0518A">
                      <w:rPr>
                        <w:rStyle w:val="Numerstrony"/>
                        <w:noProof/>
                      </w:rPr>
                      <w:t>5</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BEC" w:rsidRDefault="00B14BEC">
      <w:pPr>
        <w:spacing w:after="0" w:line="240" w:lineRule="auto"/>
      </w:pPr>
      <w:r>
        <w:separator/>
      </w:r>
    </w:p>
  </w:footnote>
  <w:footnote w:type="continuationSeparator" w:id="0">
    <w:p w:rsidR="00B14BEC" w:rsidRDefault="00B14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ECF" w:rsidRDefault="00BA1ECF">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800" w:hanging="72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pStyle w:val="Wykazlit"/>
      <w:lvlText w:val="%1."/>
      <w:lvlJc w:val="left"/>
      <w:pPr>
        <w:tabs>
          <w:tab w:val="num" w:pos="360"/>
        </w:tabs>
        <w:ind w:left="360" w:hanging="360"/>
      </w:pPr>
      <w:rPr>
        <w:b w:val="0"/>
        <w:i w:val="0"/>
        <w:sz w:val="20"/>
      </w:rPr>
    </w:lvl>
  </w:abstractNum>
  <w:abstractNum w:abstractNumId="4" w15:restartNumberingAfterBreak="0">
    <w:nsid w:val="034D6003"/>
    <w:multiLevelType w:val="hybridMultilevel"/>
    <w:tmpl w:val="0EFE8B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3B2603"/>
    <w:multiLevelType w:val="hybridMultilevel"/>
    <w:tmpl w:val="2D160E24"/>
    <w:lvl w:ilvl="0" w:tplc="EBDE6AAE">
      <w:start w:val="1"/>
      <w:numFmt w:val="decimal"/>
      <w:lvlText w:val="%1."/>
      <w:lvlJc w:val="left"/>
      <w:pPr>
        <w:tabs>
          <w:tab w:val="num" w:pos="720"/>
        </w:tabs>
        <w:ind w:left="720" w:hanging="360"/>
      </w:pPr>
    </w:lvl>
    <w:lvl w:ilvl="1" w:tplc="F58E02EC" w:tentative="1">
      <w:start w:val="1"/>
      <w:numFmt w:val="decimal"/>
      <w:lvlText w:val="%2."/>
      <w:lvlJc w:val="left"/>
      <w:pPr>
        <w:tabs>
          <w:tab w:val="num" w:pos="1440"/>
        </w:tabs>
        <w:ind w:left="1440" w:hanging="360"/>
      </w:pPr>
    </w:lvl>
    <w:lvl w:ilvl="2" w:tplc="821C0B0C" w:tentative="1">
      <w:start w:val="1"/>
      <w:numFmt w:val="decimal"/>
      <w:lvlText w:val="%3."/>
      <w:lvlJc w:val="left"/>
      <w:pPr>
        <w:tabs>
          <w:tab w:val="num" w:pos="2160"/>
        </w:tabs>
        <w:ind w:left="2160" w:hanging="360"/>
      </w:pPr>
    </w:lvl>
    <w:lvl w:ilvl="3" w:tplc="311EC612" w:tentative="1">
      <w:start w:val="1"/>
      <w:numFmt w:val="decimal"/>
      <w:lvlText w:val="%4."/>
      <w:lvlJc w:val="left"/>
      <w:pPr>
        <w:tabs>
          <w:tab w:val="num" w:pos="2880"/>
        </w:tabs>
        <w:ind w:left="2880" w:hanging="360"/>
      </w:pPr>
    </w:lvl>
    <w:lvl w:ilvl="4" w:tplc="2DB85FD6" w:tentative="1">
      <w:start w:val="1"/>
      <w:numFmt w:val="decimal"/>
      <w:lvlText w:val="%5."/>
      <w:lvlJc w:val="left"/>
      <w:pPr>
        <w:tabs>
          <w:tab w:val="num" w:pos="3600"/>
        </w:tabs>
        <w:ind w:left="3600" w:hanging="360"/>
      </w:pPr>
    </w:lvl>
    <w:lvl w:ilvl="5" w:tplc="FCD652AC" w:tentative="1">
      <w:start w:val="1"/>
      <w:numFmt w:val="decimal"/>
      <w:lvlText w:val="%6."/>
      <w:lvlJc w:val="left"/>
      <w:pPr>
        <w:tabs>
          <w:tab w:val="num" w:pos="4320"/>
        </w:tabs>
        <w:ind w:left="4320" w:hanging="360"/>
      </w:pPr>
    </w:lvl>
    <w:lvl w:ilvl="6" w:tplc="25C44C6C" w:tentative="1">
      <w:start w:val="1"/>
      <w:numFmt w:val="decimal"/>
      <w:lvlText w:val="%7."/>
      <w:lvlJc w:val="left"/>
      <w:pPr>
        <w:tabs>
          <w:tab w:val="num" w:pos="5040"/>
        </w:tabs>
        <w:ind w:left="5040" w:hanging="360"/>
      </w:pPr>
    </w:lvl>
    <w:lvl w:ilvl="7" w:tplc="4CDE3BA2" w:tentative="1">
      <w:start w:val="1"/>
      <w:numFmt w:val="decimal"/>
      <w:lvlText w:val="%8."/>
      <w:lvlJc w:val="left"/>
      <w:pPr>
        <w:tabs>
          <w:tab w:val="num" w:pos="5760"/>
        </w:tabs>
        <w:ind w:left="5760" w:hanging="360"/>
      </w:pPr>
    </w:lvl>
    <w:lvl w:ilvl="8" w:tplc="079A0A22" w:tentative="1">
      <w:start w:val="1"/>
      <w:numFmt w:val="decimal"/>
      <w:lvlText w:val="%9."/>
      <w:lvlJc w:val="left"/>
      <w:pPr>
        <w:tabs>
          <w:tab w:val="num" w:pos="6480"/>
        </w:tabs>
        <w:ind w:left="6480" w:hanging="360"/>
      </w:pPr>
    </w:lvl>
  </w:abstractNum>
  <w:abstractNum w:abstractNumId="6" w15:restartNumberingAfterBreak="0">
    <w:nsid w:val="13CE6ED6"/>
    <w:multiLevelType w:val="multilevel"/>
    <w:tmpl w:val="9B3495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1ABC5693"/>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8" w15:restartNumberingAfterBreak="0">
    <w:nsid w:val="1F2E71F5"/>
    <w:multiLevelType w:val="multilevel"/>
    <w:tmpl w:val="4B2AE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FB921DA"/>
    <w:multiLevelType w:val="hybridMultilevel"/>
    <w:tmpl w:val="BA0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A0908"/>
    <w:multiLevelType w:val="hybridMultilevel"/>
    <w:tmpl w:val="5E0A1E56"/>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 w15:restartNumberingAfterBreak="0">
    <w:nsid w:val="2B7E3EF7"/>
    <w:multiLevelType w:val="hybridMultilevel"/>
    <w:tmpl w:val="250A3F5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2"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3" w15:restartNumberingAfterBreak="0">
    <w:nsid w:val="38E15729"/>
    <w:multiLevelType w:val="hybridMultilevel"/>
    <w:tmpl w:val="35F2D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D63EEF"/>
    <w:multiLevelType w:val="multilevel"/>
    <w:tmpl w:val="2F842C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46737731"/>
    <w:multiLevelType w:val="hybridMultilevel"/>
    <w:tmpl w:val="D8F827C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4D6B40CA"/>
    <w:multiLevelType w:val="hybridMultilevel"/>
    <w:tmpl w:val="A9EA2B82"/>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7" w15:restartNumberingAfterBreak="0">
    <w:nsid w:val="52E3283B"/>
    <w:multiLevelType w:val="hybridMultilevel"/>
    <w:tmpl w:val="2D160E24"/>
    <w:lvl w:ilvl="0" w:tplc="EBDE6AAE">
      <w:start w:val="1"/>
      <w:numFmt w:val="decimal"/>
      <w:lvlText w:val="%1."/>
      <w:lvlJc w:val="left"/>
      <w:pPr>
        <w:tabs>
          <w:tab w:val="num" w:pos="720"/>
        </w:tabs>
        <w:ind w:left="720" w:hanging="360"/>
      </w:pPr>
    </w:lvl>
    <w:lvl w:ilvl="1" w:tplc="F58E02EC" w:tentative="1">
      <w:start w:val="1"/>
      <w:numFmt w:val="decimal"/>
      <w:lvlText w:val="%2."/>
      <w:lvlJc w:val="left"/>
      <w:pPr>
        <w:tabs>
          <w:tab w:val="num" w:pos="1440"/>
        </w:tabs>
        <w:ind w:left="1440" w:hanging="360"/>
      </w:pPr>
    </w:lvl>
    <w:lvl w:ilvl="2" w:tplc="821C0B0C" w:tentative="1">
      <w:start w:val="1"/>
      <w:numFmt w:val="decimal"/>
      <w:lvlText w:val="%3."/>
      <w:lvlJc w:val="left"/>
      <w:pPr>
        <w:tabs>
          <w:tab w:val="num" w:pos="2160"/>
        </w:tabs>
        <w:ind w:left="2160" w:hanging="360"/>
      </w:pPr>
    </w:lvl>
    <w:lvl w:ilvl="3" w:tplc="311EC612" w:tentative="1">
      <w:start w:val="1"/>
      <w:numFmt w:val="decimal"/>
      <w:lvlText w:val="%4."/>
      <w:lvlJc w:val="left"/>
      <w:pPr>
        <w:tabs>
          <w:tab w:val="num" w:pos="2880"/>
        </w:tabs>
        <w:ind w:left="2880" w:hanging="360"/>
      </w:pPr>
    </w:lvl>
    <w:lvl w:ilvl="4" w:tplc="2DB85FD6" w:tentative="1">
      <w:start w:val="1"/>
      <w:numFmt w:val="decimal"/>
      <w:lvlText w:val="%5."/>
      <w:lvlJc w:val="left"/>
      <w:pPr>
        <w:tabs>
          <w:tab w:val="num" w:pos="3600"/>
        </w:tabs>
        <w:ind w:left="3600" w:hanging="360"/>
      </w:pPr>
    </w:lvl>
    <w:lvl w:ilvl="5" w:tplc="FCD652AC" w:tentative="1">
      <w:start w:val="1"/>
      <w:numFmt w:val="decimal"/>
      <w:lvlText w:val="%6."/>
      <w:lvlJc w:val="left"/>
      <w:pPr>
        <w:tabs>
          <w:tab w:val="num" w:pos="4320"/>
        </w:tabs>
        <w:ind w:left="4320" w:hanging="360"/>
      </w:pPr>
    </w:lvl>
    <w:lvl w:ilvl="6" w:tplc="25C44C6C" w:tentative="1">
      <w:start w:val="1"/>
      <w:numFmt w:val="decimal"/>
      <w:lvlText w:val="%7."/>
      <w:lvlJc w:val="left"/>
      <w:pPr>
        <w:tabs>
          <w:tab w:val="num" w:pos="5040"/>
        </w:tabs>
        <w:ind w:left="5040" w:hanging="360"/>
      </w:pPr>
    </w:lvl>
    <w:lvl w:ilvl="7" w:tplc="4CDE3BA2" w:tentative="1">
      <w:start w:val="1"/>
      <w:numFmt w:val="decimal"/>
      <w:lvlText w:val="%8."/>
      <w:lvlJc w:val="left"/>
      <w:pPr>
        <w:tabs>
          <w:tab w:val="num" w:pos="5760"/>
        </w:tabs>
        <w:ind w:left="5760" w:hanging="360"/>
      </w:pPr>
    </w:lvl>
    <w:lvl w:ilvl="8" w:tplc="079A0A22" w:tentative="1">
      <w:start w:val="1"/>
      <w:numFmt w:val="decimal"/>
      <w:lvlText w:val="%9."/>
      <w:lvlJc w:val="left"/>
      <w:pPr>
        <w:tabs>
          <w:tab w:val="num" w:pos="6480"/>
        </w:tabs>
        <w:ind w:left="6480" w:hanging="360"/>
      </w:pPr>
    </w:lvl>
  </w:abstractNum>
  <w:abstractNum w:abstractNumId="18" w15:restartNumberingAfterBreak="0">
    <w:nsid w:val="6B944962"/>
    <w:multiLevelType w:val="hybridMultilevel"/>
    <w:tmpl w:val="F3E8C6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735B4060"/>
    <w:multiLevelType w:val="hybridMultilevel"/>
    <w:tmpl w:val="43686CE4"/>
    <w:lvl w:ilvl="0" w:tplc="44108EAE">
      <w:start w:val="1"/>
      <w:numFmt w:val="upperLetter"/>
      <w:lvlText w:val="%1."/>
      <w:lvlJc w:val="left"/>
      <w:pPr>
        <w:ind w:left="716" w:hanging="360"/>
      </w:pPr>
      <w:rPr>
        <w:rFonts w:hint="default"/>
        <w:sz w:val="20"/>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0" w15:restartNumberingAfterBreak="0">
    <w:nsid w:val="7BB36516"/>
    <w:multiLevelType w:val="hybridMultilevel"/>
    <w:tmpl w:val="AF9C6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F967219"/>
    <w:multiLevelType w:val="hybridMultilevel"/>
    <w:tmpl w:val="EE2A87A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0"/>
  </w:num>
  <w:num w:numId="2">
    <w:abstractNumId w:val="1"/>
  </w:num>
  <w:num w:numId="3">
    <w:abstractNumId w:val="2"/>
  </w:num>
  <w:num w:numId="4">
    <w:abstractNumId w:val="3"/>
  </w:num>
  <w:num w:numId="5">
    <w:abstractNumId w:val="11"/>
  </w:num>
  <w:num w:numId="6">
    <w:abstractNumId w:val="9"/>
  </w:num>
  <w:num w:numId="7">
    <w:abstractNumId w:val="16"/>
  </w:num>
  <w:num w:numId="8">
    <w:abstractNumId w:val="19"/>
  </w:num>
  <w:num w:numId="9">
    <w:abstractNumId w:val="12"/>
  </w:num>
  <w:num w:numId="10">
    <w:abstractNumId w:val="6"/>
  </w:num>
  <w:num w:numId="11">
    <w:abstractNumId w:val="8"/>
  </w:num>
  <w:num w:numId="12">
    <w:abstractNumId w:val="14"/>
  </w:num>
  <w:num w:numId="13">
    <w:abstractNumId w:val="21"/>
  </w:num>
  <w:num w:numId="14">
    <w:abstractNumId w:val="13"/>
  </w:num>
  <w:num w:numId="15">
    <w:abstractNumId w:val="7"/>
  </w:num>
  <w:num w:numId="16">
    <w:abstractNumId w:val="10"/>
  </w:num>
  <w:num w:numId="17">
    <w:abstractNumId w:val="20"/>
  </w:num>
  <w:num w:numId="18">
    <w:abstractNumId w:val="18"/>
  </w:num>
  <w:num w:numId="19">
    <w:abstractNumId w:val="15"/>
  </w:num>
  <w:num w:numId="20">
    <w:abstractNumId w:val="17"/>
  </w:num>
  <w:num w:numId="21">
    <w:abstractNumId w:val="4"/>
  </w:num>
  <w:num w:numId="22">
    <w:abstractNumId w:val="5"/>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9"/>
    <w:rsid w:val="00001C34"/>
    <w:rsid w:val="00012C5C"/>
    <w:rsid w:val="0001570F"/>
    <w:rsid w:val="00021B6B"/>
    <w:rsid w:val="00027C85"/>
    <w:rsid w:val="00034272"/>
    <w:rsid w:val="0004129E"/>
    <w:rsid w:val="000560C8"/>
    <w:rsid w:val="0005669E"/>
    <w:rsid w:val="00056D4A"/>
    <w:rsid w:val="00057FA1"/>
    <w:rsid w:val="00076D49"/>
    <w:rsid w:val="00083A11"/>
    <w:rsid w:val="0008491B"/>
    <w:rsid w:val="00085401"/>
    <w:rsid w:val="000858E6"/>
    <w:rsid w:val="000929BE"/>
    <w:rsid w:val="00094FF3"/>
    <w:rsid w:val="00097370"/>
    <w:rsid w:val="000A5AC6"/>
    <w:rsid w:val="000A5F96"/>
    <w:rsid w:val="000B77FA"/>
    <w:rsid w:val="000D3EA0"/>
    <w:rsid w:val="000E2CB0"/>
    <w:rsid w:val="000F54EB"/>
    <w:rsid w:val="00100769"/>
    <w:rsid w:val="001069D2"/>
    <w:rsid w:val="001113FF"/>
    <w:rsid w:val="00117F4A"/>
    <w:rsid w:val="001229A8"/>
    <w:rsid w:val="0012487D"/>
    <w:rsid w:val="0013283B"/>
    <w:rsid w:val="00132C44"/>
    <w:rsid w:val="00133130"/>
    <w:rsid w:val="001410D6"/>
    <w:rsid w:val="001441D4"/>
    <w:rsid w:val="00151269"/>
    <w:rsid w:val="00160660"/>
    <w:rsid w:val="00164EDC"/>
    <w:rsid w:val="00175A84"/>
    <w:rsid w:val="00183C10"/>
    <w:rsid w:val="00191FC1"/>
    <w:rsid w:val="001A023A"/>
    <w:rsid w:val="001A4F32"/>
    <w:rsid w:val="001B47DD"/>
    <w:rsid w:val="001B5383"/>
    <w:rsid w:val="001C1985"/>
    <w:rsid w:val="001C3218"/>
    <w:rsid w:val="001D2D7D"/>
    <w:rsid w:val="001D6CCC"/>
    <w:rsid w:val="001F2E16"/>
    <w:rsid w:val="001F46EE"/>
    <w:rsid w:val="002062CE"/>
    <w:rsid w:val="002069A3"/>
    <w:rsid w:val="00231939"/>
    <w:rsid w:val="002343F2"/>
    <w:rsid w:val="00241AC9"/>
    <w:rsid w:val="00241DAB"/>
    <w:rsid w:val="00247A99"/>
    <w:rsid w:val="00255983"/>
    <w:rsid w:val="00261F3C"/>
    <w:rsid w:val="00266835"/>
    <w:rsid w:val="00272297"/>
    <w:rsid w:val="0027666E"/>
    <w:rsid w:val="00280857"/>
    <w:rsid w:val="00281AEB"/>
    <w:rsid w:val="00291F26"/>
    <w:rsid w:val="002A3646"/>
    <w:rsid w:val="002B5AAA"/>
    <w:rsid w:val="002C0F91"/>
    <w:rsid w:val="002C39B9"/>
    <w:rsid w:val="002C3BDC"/>
    <w:rsid w:val="002D1940"/>
    <w:rsid w:val="002D249D"/>
    <w:rsid w:val="002D4AB5"/>
    <w:rsid w:val="002E18B5"/>
    <w:rsid w:val="002E3E7C"/>
    <w:rsid w:val="002F11C5"/>
    <w:rsid w:val="002F6A54"/>
    <w:rsid w:val="003210E7"/>
    <w:rsid w:val="00322664"/>
    <w:rsid w:val="003236FE"/>
    <w:rsid w:val="00331C45"/>
    <w:rsid w:val="003369AE"/>
    <w:rsid w:val="0035081E"/>
    <w:rsid w:val="00353090"/>
    <w:rsid w:val="00357728"/>
    <w:rsid w:val="003658AD"/>
    <w:rsid w:val="00392459"/>
    <w:rsid w:val="0039414C"/>
    <w:rsid w:val="003953F5"/>
    <w:rsid w:val="003A3FAD"/>
    <w:rsid w:val="003A5EB8"/>
    <w:rsid w:val="003C2EAF"/>
    <w:rsid w:val="003C2F28"/>
    <w:rsid w:val="003C57DB"/>
    <w:rsid w:val="003C65A4"/>
    <w:rsid w:val="003D31FD"/>
    <w:rsid w:val="003E4F65"/>
    <w:rsid w:val="003E5319"/>
    <w:rsid w:val="003E54AE"/>
    <w:rsid w:val="003E6ACA"/>
    <w:rsid w:val="003F5973"/>
    <w:rsid w:val="003F6E94"/>
    <w:rsid w:val="00412E96"/>
    <w:rsid w:val="00416BAE"/>
    <w:rsid w:val="00422A9D"/>
    <w:rsid w:val="00427187"/>
    <w:rsid w:val="00430457"/>
    <w:rsid w:val="0043059A"/>
    <w:rsid w:val="00433E0F"/>
    <w:rsid w:val="00440D0B"/>
    <w:rsid w:val="0044524D"/>
    <w:rsid w:val="00446281"/>
    <w:rsid w:val="004728FF"/>
    <w:rsid w:val="004844B0"/>
    <w:rsid w:val="00485565"/>
    <w:rsid w:val="00494AA5"/>
    <w:rsid w:val="004950C2"/>
    <w:rsid w:val="004B495B"/>
    <w:rsid w:val="004C24CA"/>
    <w:rsid w:val="004C46EB"/>
    <w:rsid w:val="004C5652"/>
    <w:rsid w:val="004D0B03"/>
    <w:rsid w:val="004D2CDB"/>
    <w:rsid w:val="004E20D6"/>
    <w:rsid w:val="004E77CD"/>
    <w:rsid w:val="004E7D6E"/>
    <w:rsid w:val="0050325F"/>
    <w:rsid w:val="0050338A"/>
    <w:rsid w:val="005050F9"/>
    <w:rsid w:val="005116AF"/>
    <w:rsid w:val="00515865"/>
    <w:rsid w:val="00531706"/>
    <w:rsid w:val="00536A4A"/>
    <w:rsid w:val="00556FED"/>
    <w:rsid w:val="0056714B"/>
    <w:rsid w:val="0057045D"/>
    <w:rsid w:val="0057204D"/>
    <w:rsid w:val="005834FB"/>
    <w:rsid w:val="005836A5"/>
    <w:rsid w:val="005A0F38"/>
    <w:rsid w:val="005D23CD"/>
    <w:rsid w:val="005E5D79"/>
    <w:rsid w:val="00612A96"/>
    <w:rsid w:val="00622FC7"/>
    <w:rsid w:val="0062706E"/>
    <w:rsid w:val="00633F3E"/>
    <w:rsid w:val="006356A2"/>
    <w:rsid w:val="00641614"/>
    <w:rsid w:val="006456EC"/>
    <w:rsid w:val="006512BC"/>
    <w:rsid w:val="00653321"/>
    <w:rsid w:val="006533F7"/>
    <w:rsid w:val="0065647D"/>
    <w:rsid w:val="0067158B"/>
    <w:rsid w:val="00680DCD"/>
    <w:rsid w:val="00680DED"/>
    <w:rsid w:val="00684E8D"/>
    <w:rsid w:val="00685BCF"/>
    <w:rsid w:val="00693B98"/>
    <w:rsid w:val="0069471B"/>
    <w:rsid w:val="00696AC0"/>
    <w:rsid w:val="006A133B"/>
    <w:rsid w:val="006B0F0A"/>
    <w:rsid w:val="006B1F5D"/>
    <w:rsid w:val="006B2203"/>
    <w:rsid w:val="006B5DEE"/>
    <w:rsid w:val="006D20AD"/>
    <w:rsid w:val="006E3438"/>
    <w:rsid w:val="006F541E"/>
    <w:rsid w:val="007011CE"/>
    <w:rsid w:val="00702C99"/>
    <w:rsid w:val="0070378C"/>
    <w:rsid w:val="007272C5"/>
    <w:rsid w:val="0073421C"/>
    <w:rsid w:val="00742365"/>
    <w:rsid w:val="00744442"/>
    <w:rsid w:val="00747355"/>
    <w:rsid w:val="00756A04"/>
    <w:rsid w:val="0076455B"/>
    <w:rsid w:val="00764AC6"/>
    <w:rsid w:val="00765C4B"/>
    <w:rsid w:val="00766D97"/>
    <w:rsid w:val="00772E60"/>
    <w:rsid w:val="00774ADA"/>
    <w:rsid w:val="00774BB4"/>
    <w:rsid w:val="00781258"/>
    <w:rsid w:val="007927AD"/>
    <w:rsid w:val="00794930"/>
    <w:rsid w:val="007974A8"/>
    <w:rsid w:val="007A3F62"/>
    <w:rsid w:val="007C0832"/>
    <w:rsid w:val="007C135B"/>
    <w:rsid w:val="007C2DE7"/>
    <w:rsid w:val="007D1D14"/>
    <w:rsid w:val="007D7110"/>
    <w:rsid w:val="007F57CA"/>
    <w:rsid w:val="00801E80"/>
    <w:rsid w:val="008046FE"/>
    <w:rsid w:val="00806138"/>
    <w:rsid w:val="008303F8"/>
    <w:rsid w:val="0083112B"/>
    <w:rsid w:val="00832581"/>
    <w:rsid w:val="008330D6"/>
    <w:rsid w:val="00853317"/>
    <w:rsid w:val="00857B37"/>
    <w:rsid w:val="008653FB"/>
    <w:rsid w:val="00871F4E"/>
    <w:rsid w:val="00876ADC"/>
    <w:rsid w:val="00877D07"/>
    <w:rsid w:val="00877FFC"/>
    <w:rsid w:val="00880B52"/>
    <w:rsid w:val="008922F3"/>
    <w:rsid w:val="00893992"/>
    <w:rsid w:val="008A0E65"/>
    <w:rsid w:val="008A2EBA"/>
    <w:rsid w:val="008B1123"/>
    <w:rsid w:val="008B134D"/>
    <w:rsid w:val="008B2638"/>
    <w:rsid w:val="008C6142"/>
    <w:rsid w:val="008D65D6"/>
    <w:rsid w:val="008D6733"/>
    <w:rsid w:val="008F036C"/>
    <w:rsid w:val="00900115"/>
    <w:rsid w:val="009045FF"/>
    <w:rsid w:val="009156BD"/>
    <w:rsid w:val="009158CE"/>
    <w:rsid w:val="00930891"/>
    <w:rsid w:val="00930C73"/>
    <w:rsid w:val="00933445"/>
    <w:rsid w:val="009432FB"/>
    <w:rsid w:val="00951F9E"/>
    <w:rsid w:val="00953352"/>
    <w:rsid w:val="00957604"/>
    <w:rsid w:val="00967AA0"/>
    <w:rsid w:val="009704FE"/>
    <w:rsid w:val="00976EFC"/>
    <w:rsid w:val="00985C9D"/>
    <w:rsid w:val="00990677"/>
    <w:rsid w:val="00991EB5"/>
    <w:rsid w:val="009921DC"/>
    <w:rsid w:val="009925F6"/>
    <w:rsid w:val="009A5B63"/>
    <w:rsid w:val="009D1366"/>
    <w:rsid w:val="009D573C"/>
    <w:rsid w:val="009D5EE0"/>
    <w:rsid w:val="009E1F0B"/>
    <w:rsid w:val="009E2D1B"/>
    <w:rsid w:val="009F27A7"/>
    <w:rsid w:val="009F5A43"/>
    <w:rsid w:val="009F6F16"/>
    <w:rsid w:val="009F7163"/>
    <w:rsid w:val="00A04A86"/>
    <w:rsid w:val="00A07DDE"/>
    <w:rsid w:val="00A16182"/>
    <w:rsid w:val="00A21214"/>
    <w:rsid w:val="00A275B2"/>
    <w:rsid w:val="00A27D4B"/>
    <w:rsid w:val="00A30978"/>
    <w:rsid w:val="00A359D1"/>
    <w:rsid w:val="00A3760D"/>
    <w:rsid w:val="00A40F8D"/>
    <w:rsid w:val="00A51E73"/>
    <w:rsid w:val="00A6091D"/>
    <w:rsid w:val="00AA53CB"/>
    <w:rsid w:val="00AB4320"/>
    <w:rsid w:val="00AB4461"/>
    <w:rsid w:val="00AC262E"/>
    <w:rsid w:val="00AC2A8A"/>
    <w:rsid w:val="00AC4073"/>
    <w:rsid w:val="00AD61A3"/>
    <w:rsid w:val="00AD7998"/>
    <w:rsid w:val="00AE732D"/>
    <w:rsid w:val="00B00BCA"/>
    <w:rsid w:val="00B00EE8"/>
    <w:rsid w:val="00B072CF"/>
    <w:rsid w:val="00B14BEC"/>
    <w:rsid w:val="00B42585"/>
    <w:rsid w:val="00B433EB"/>
    <w:rsid w:val="00B51378"/>
    <w:rsid w:val="00B521AB"/>
    <w:rsid w:val="00B5603E"/>
    <w:rsid w:val="00B61350"/>
    <w:rsid w:val="00B61B08"/>
    <w:rsid w:val="00B66C63"/>
    <w:rsid w:val="00B8436E"/>
    <w:rsid w:val="00BA1ECF"/>
    <w:rsid w:val="00BA6167"/>
    <w:rsid w:val="00BB5CDC"/>
    <w:rsid w:val="00BD38B5"/>
    <w:rsid w:val="00C02465"/>
    <w:rsid w:val="00C025BB"/>
    <w:rsid w:val="00C03499"/>
    <w:rsid w:val="00C11E53"/>
    <w:rsid w:val="00C137BF"/>
    <w:rsid w:val="00C230E5"/>
    <w:rsid w:val="00C373C4"/>
    <w:rsid w:val="00C41F85"/>
    <w:rsid w:val="00C420FF"/>
    <w:rsid w:val="00C4299B"/>
    <w:rsid w:val="00C442D3"/>
    <w:rsid w:val="00C45DAB"/>
    <w:rsid w:val="00C5344E"/>
    <w:rsid w:val="00C7276A"/>
    <w:rsid w:val="00C77DAF"/>
    <w:rsid w:val="00C83B4B"/>
    <w:rsid w:val="00C86932"/>
    <w:rsid w:val="00C94FB6"/>
    <w:rsid w:val="00CB42AB"/>
    <w:rsid w:val="00CC7802"/>
    <w:rsid w:val="00CD3308"/>
    <w:rsid w:val="00CD3EE9"/>
    <w:rsid w:val="00CE1FCA"/>
    <w:rsid w:val="00CE2FD3"/>
    <w:rsid w:val="00CF4BDD"/>
    <w:rsid w:val="00D21967"/>
    <w:rsid w:val="00D22FAB"/>
    <w:rsid w:val="00D525A0"/>
    <w:rsid w:val="00D6013B"/>
    <w:rsid w:val="00D60BE1"/>
    <w:rsid w:val="00D615AD"/>
    <w:rsid w:val="00D669F9"/>
    <w:rsid w:val="00D7413E"/>
    <w:rsid w:val="00D7685A"/>
    <w:rsid w:val="00D76A1C"/>
    <w:rsid w:val="00D82E84"/>
    <w:rsid w:val="00D8425A"/>
    <w:rsid w:val="00D84988"/>
    <w:rsid w:val="00D87A4A"/>
    <w:rsid w:val="00D87DCC"/>
    <w:rsid w:val="00DA2573"/>
    <w:rsid w:val="00DA6856"/>
    <w:rsid w:val="00DA7601"/>
    <w:rsid w:val="00DB3E1E"/>
    <w:rsid w:val="00DC763E"/>
    <w:rsid w:val="00DD3DCC"/>
    <w:rsid w:val="00DD6B70"/>
    <w:rsid w:val="00DF61F8"/>
    <w:rsid w:val="00DF789E"/>
    <w:rsid w:val="00E0021D"/>
    <w:rsid w:val="00E0031B"/>
    <w:rsid w:val="00E0518A"/>
    <w:rsid w:val="00E1147E"/>
    <w:rsid w:val="00E116E3"/>
    <w:rsid w:val="00E11923"/>
    <w:rsid w:val="00E144AA"/>
    <w:rsid w:val="00E165D2"/>
    <w:rsid w:val="00E22847"/>
    <w:rsid w:val="00E30917"/>
    <w:rsid w:val="00E4212F"/>
    <w:rsid w:val="00E51D83"/>
    <w:rsid w:val="00E632A9"/>
    <w:rsid w:val="00E769FD"/>
    <w:rsid w:val="00E8573D"/>
    <w:rsid w:val="00E97F0A"/>
    <w:rsid w:val="00EA616C"/>
    <w:rsid w:val="00EB01A4"/>
    <w:rsid w:val="00EB27B9"/>
    <w:rsid w:val="00EB3BD7"/>
    <w:rsid w:val="00EC1F3B"/>
    <w:rsid w:val="00ED1249"/>
    <w:rsid w:val="00ED5C1E"/>
    <w:rsid w:val="00EE76C8"/>
    <w:rsid w:val="00EF04C8"/>
    <w:rsid w:val="00EF4823"/>
    <w:rsid w:val="00EF5588"/>
    <w:rsid w:val="00F02F1A"/>
    <w:rsid w:val="00F221BC"/>
    <w:rsid w:val="00F25AE1"/>
    <w:rsid w:val="00F37F4B"/>
    <w:rsid w:val="00F37FA5"/>
    <w:rsid w:val="00F4120E"/>
    <w:rsid w:val="00F522B8"/>
    <w:rsid w:val="00F60787"/>
    <w:rsid w:val="00F74846"/>
    <w:rsid w:val="00F74941"/>
    <w:rsid w:val="00F83469"/>
    <w:rsid w:val="00F8532F"/>
    <w:rsid w:val="00F9331C"/>
    <w:rsid w:val="00F946E1"/>
    <w:rsid w:val="00FA607D"/>
    <w:rsid w:val="00FB08A4"/>
    <w:rsid w:val="00FB0906"/>
    <w:rsid w:val="00FB2068"/>
    <w:rsid w:val="00FF56D2"/>
    <w:rsid w:val="00FF6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4:docId w14:val="5A4DBEE9"/>
  <w15:chartTrackingRefBased/>
  <w15:docId w15:val="{B27E98A3-30AC-4FA3-A70F-9CF3B8D7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Calibri"/>
      <w:sz w:val="24"/>
      <w:szCs w:val="22"/>
      <w:lang w:eastAsia="zh-CN"/>
    </w:rPr>
  </w:style>
  <w:style w:type="paragraph" w:styleId="Nagwek1">
    <w:name w:val="heading 1"/>
    <w:basedOn w:val="Normalny"/>
    <w:next w:val="Normalny"/>
    <w:qFormat/>
    <w:pPr>
      <w:keepNext/>
      <w:numPr>
        <w:numId w:val="2"/>
      </w:numPr>
      <w:tabs>
        <w:tab w:val="left" w:pos="720"/>
        <w:tab w:val="left" w:pos="2124"/>
        <w:tab w:val="left" w:pos="4260"/>
      </w:tabs>
      <w:spacing w:before="120" w:after="0"/>
      <w:ind w:left="0" w:firstLine="357"/>
      <w:jc w:val="both"/>
      <w:outlineLvl w:val="0"/>
    </w:pPr>
    <w:rPr>
      <w:b/>
      <w:sz w:val="20"/>
    </w:rPr>
  </w:style>
  <w:style w:type="paragraph" w:styleId="Nagwek2">
    <w:name w:val="heading 2"/>
    <w:basedOn w:val="Normalny"/>
    <w:next w:val="Normalny"/>
    <w:qFormat/>
    <w:pPr>
      <w:keepNext/>
      <w:numPr>
        <w:ilvl w:val="1"/>
        <w:numId w:val="2"/>
      </w:numPr>
      <w:tabs>
        <w:tab w:val="left" w:pos="720"/>
        <w:tab w:val="left" w:pos="2124"/>
        <w:tab w:val="left" w:pos="4260"/>
      </w:tabs>
      <w:ind w:left="360" w:firstLine="0"/>
      <w:jc w:val="both"/>
      <w:outlineLvl w:val="1"/>
    </w:pPr>
    <w:rPr>
      <w:b/>
      <w:sz w:val="20"/>
    </w:rPr>
  </w:style>
  <w:style w:type="paragraph" w:styleId="Nagwek3">
    <w:name w:val="heading 3"/>
    <w:basedOn w:val="Normalny"/>
    <w:next w:val="Normalny"/>
    <w:qFormat/>
    <w:pPr>
      <w:keepNext/>
      <w:numPr>
        <w:ilvl w:val="2"/>
        <w:numId w:val="2"/>
      </w:numPr>
      <w:tabs>
        <w:tab w:val="left" w:pos="-2280"/>
        <w:tab w:val="left" w:pos="240"/>
      </w:tabs>
      <w:spacing w:before="120" w:after="0"/>
      <w:ind w:left="357" w:firstLine="0"/>
      <w:jc w:val="both"/>
      <w:outlineLvl w:val="2"/>
    </w:pPr>
    <w:rPr>
      <w:b/>
      <w:caps/>
      <w:sz w:val="20"/>
    </w:rPr>
  </w:style>
  <w:style w:type="paragraph" w:styleId="Nagwek4">
    <w:name w:val="heading 4"/>
    <w:basedOn w:val="Normalny"/>
    <w:next w:val="Normalny"/>
    <w:qFormat/>
    <w:pPr>
      <w:keepNext/>
      <w:numPr>
        <w:ilvl w:val="3"/>
        <w:numId w:val="2"/>
      </w:numPr>
      <w:spacing w:before="120" w:after="120" w:line="240" w:lineRule="auto"/>
      <w:outlineLvl w:val="3"/>
    </w:pPr>
    <w:rPr>
      <w:b/>
      <w:sz w:val="28"/>
    </w:rPr>
  </w:style>
  <w:style w:type="paragraph" w:styleId="Nagwek5">
    <w:name w:val="heading 5"/>
    <w:basedOn w:val="Normalny"/>
    <w:next w:val="Normalny"/>
    <w:qFormat/>
    <w:pPr>
      <w:keepNext/>
      <w:numPr>
        <w:ilvl w:val="4"/>
        <w:numId w:val="2"/>
      </w:numPr>
      <w:autoSpaceDE w:val="0"/>
      <w:spacing w:before="40" w:after="0"/>
      <w:jc w:val="both"/>
      <w:outlineLvl w:val="4"/>
    </w:pPr>
    <w:rPr>
      <w:b/>
      <w:color w:val="000000"/>
      <w:sz w:val="20"/>
    </w:rPr>
  </w:style>
  <w:style w:type="paragraph" w:styleId="Nagwek6">
    <w:name w:val="heading 6"/>
    <w:basedOn w:val="Normalny"/>
    <w:next w:val="Normalny"/>
    <w:qFormat/>
    <w:pPr>
      <w:keepNext/>
      <w:numPr>
        <w:ilvl w:val="5"/>
        <w:numId w:val="2"/>
      </w:numPr>
      <w:autoSpaceDE w:val="0"/>
      <w:spacing w:after="0" w:line="240" w:lineRule="auto"/>
      <w:outlineLvl w:val="5"/>
    </w:pPr>
    <w:rPr>
      <w:b/>
      <w:color w:val="000000"/>
    </w:rPr>
  </w:style>
  <w:style w:type="paragraph" w:styleId="Nagwek7">
    <w:name w:val="heading 7"/>
    <w:basedOn w:val="Normalny"/>
    <w:next w:val="Normalny"/>
    <w:qFormat/>
    <w:pPr>
      <w:keepNext/>
      <w:numPr>
        <w:ilvl w:val="6"/>
        <w:numId w:val="2"/>
      </w:numPr>
      <w:autoSpaceDE w:val="0"/>
      <w:spacing w:after="60"/>
      <w:ind w:left="-108" w:right="-108" w:firstLine="0"/>
      <w:jc w:val="center"/>
      <w:outlineLvl w:val="6"/>
    </w:pPr>
    <w:rPr>
      <w:b/>
      <w:i/>
      <w:color w:val="FF0000"/>
      <w:sz w:val="16"/>
    </w:rPr>
  </w:style>
  <w:style w:type="paragraph" w:styleId="Nagwek8">
    <w:name w:val="heading 8"/>
    <w:basedOn w:val="Normalny"/>
    <w:next w:val="Normalny"/>
    <w:qFormat/>
    <w:pPr>
      <w:keepNext/>
      <w:numPr>
        <w:ilvl w:val="7"/>
        <w:numId w:val="2"/>
      </w:numPr>
      <w:autoSpaceDE w:val="0"/>
      <w:spacing w:after="60"/>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Verdana" w:hAnsi="Times New Roman" w:cs="Times New Roman"/>
      <w:b w:val="0"/>
      <w:i w:val="0"/>
      <w:strike w:val="0"/>
      <w:dstrike w:val="0"/>
      <w:color w:val="000000"/>
      <w:sz w:val="20"/>
      <w:szCs w:val="18"/>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b w:val="0"/>
      <w:i w:val="0"/>
      <w:sz w:val="20"/>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b w:val="0"/>
    </w:rPr>
  </w:style>
  <w:style w:type="character" w:customStyle="1" w:styleId="WW8Num12z1">
    <w:name w:val="WW8Num12z1"/>
    <w:rPr>
      <w:b/>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Arial Narrow"/>
    </w:rPr>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sz w:val="24"/>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Arial Narro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b w:val="0"/>
    </w:rPr>
  </w:style>
  <w:style w:type="character" w:customStyle="1" w:styleId="WW8Num18z1">
    <w:name w:val="WW8Num18z1"/>
    <w:rPr>
      <w:rFonts w:ascii="Courier New" w:hAnsi="Courier New" w:cs="Arial Narro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20z0">
    <w:name w:val="WW8Num20z0"/>
    <w:rPr>
      <w:rFonts w:ascii="Symbol" w:hAnsi="Symbol" w:cs="Symbol"/>
      <w:b w:val="0"/>
    </w:rPr>
  </w:style>
  <w:style w:type="character" w:customStyle="1" w:styleId="WW8Num20z1">
    <w:name w:val="WW8Num20z1"/>
    <w:rPr>
      <w:rFonts w:ascii="Courier New" w:hAnsi="Courier New" w:cs="Arial Narro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rPr>
  </w:style>
  <w:style w:type="character" w:customStyle="1" w:styleId="WW8Num23z1">
    <w:name w:val="WW8Num23z1"/>
    <w:rPr>
      <w:rFonts w:ascii="Courier New" w:hAnsi="Courier New" w:cs="Arial Narrow"/>
    </w:rPr>
  </w:style>
  <w:style w:type="character" w:customStyle="1" w:styleId="WW8Num23z2">
    <w:name w:val="WW8Num23z2"/>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Courier New"/>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Arial Narrow"/>
    </w:rPr>
  </w:style>
  <w:style w:type="character" w:customStyle="1" w:styleId="WW8Num26z2">
    <w:name w:val="WW8Num26z2"/>
    <w:rPr>
      <w:rFonts w:ascii="Wingdings" w:hAnsi="Wingdings" w:cs="Wingdings"/>
    </w:rPr>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rPr>
      <w:rFonts w:ascii="Symbol" w:hAnsi="Symbol" w:cs="Symbol"/>
      <w:b w:val="0"/>
    </w:rPr>
  </w:style>
  <w:style w:type="character" w:customStyle="1" w:styleId="WW8Num29z1">
    <w:name w:val="WW8Num29z1"/>
    <w:rPr>
      <w:b/>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29z4">
    <w:name w:val="WW8Num29z4"/>
    <w:rPr>
      <w:rFonts w:ascii="Courier New" w:hAnsi="Courier New" w:cs="Arial Narrow"/>
    </w:rPr>
  </w:style>
  <w:style w:type="character" w:customStyle="1" w:styleId="WW8Num30z0">
    <w:name w:val="WW8Num30z0"/>
    <w:rPr>
      <w:rFonts w:ascii="Calibri" w:hAnsi="Calibri" w:cs="Wingdings"/>
      <w:i/>
      <w:color w:val="000000"/>
      <w:sz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rPr>
      <w:rFonts w:ascii="Symbol" w:hAnsi="Symbol" w:cs="Symbol"/>
      <w:b w:val="0"/>
    </w:rPr>
  </w:style>
  <w:style w:type="character" w:customStyle="1" w:styleId="WW8Num32z1">
    <w:name w:val="WW8Num32z1"/>
    <w:rPr>
      <w:rFonts w:ascii="Courier New" w:hAnsi="Courier New" w:cs="Arial Narro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4z0">
    <w:name w:val="WW8Num34z0"/>
    <w:rPr>
      <w:b w:val="0"/>
      <w:i w:val="0"/>
      <w:sz w:val="20"/>
    </w:rPr>
  </w:style>
  <w:style w:type="character" w:customStyle="1" w:styleId="WW8Num35z0">
    <w:name w:val="WW8Num35z0"/>
    <w:rPr>
      <w:rFonts w:ascii="Symbol" w:hAnsi="Symbol" w:cs="Symbol"/>
    </w:rPr>
  </w:style>
  <w:style w:type="character" w:customStyle="1" w:styleId="WW8Num35z1">
    <w:name w:val="WW8Num35z1"/>
    <w:rPr>
      <w:rFonts w:ascii="Courier New" w:hAnsi="Courier New" w:cs="Arial Narro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b w:val="0"/>
    </w:rPr>
  </w:style>
  <w:style w:type="character" w:customStyle="1" w:styleId="WW8Num36z1">
    <w:name w:val="WW8Num36z1"/>
    <w:rPr>
      <w:rFonts w:ascii="Courier New" w:hAnsi="Courier New" w:cs="Arial Narro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sz w:val="24"/>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val="0"/>
      <w:i w:val="0"/>
      <w:sz w:val="20"/>
    </w:rPr>
  </w:style>
  <w:style w:type="character" w:customStyle="1" w:styleId="WW8Num40z0">
    <w:name w:val="WW8Num40z0"/>
  </w:style>
  <w:style w:type="character" w:customStyle="1" w:styleId="WW8Num41z0">
    <w:name w:val="WW8Num41z0"/>
    <w:rPr>
      <w:rFonts w:ascii="Wingdings" w:hAnsi="Wingdings" w:cs="Wingdings"/>
      <w:sz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4z0">
    <w:name w:val="WW8Num44z0"/>
    <w:rPr>
      <w:rFonts w:ascii="Symbol" w:hAnsi="Symbol" w:cs="Symbol"/>
      <w:b w:val="0"/>
    </w:rPr>
  </w:style>
  <w:style w:type="character" w:customStyle="1" w:styleId="WW8Num44z1">
    <w:name w:val="WW8Num44z1"/>
    <w:rPr>
      <w:b/>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4z4">
    <w:name w:val="WW8Num44z4"/>
    <w:rPr>
      <w:rFonts w:ascii="Courier New" w:hAnsi="Courier New" w:cs="Arial Narrow"/>
    </w:rPr>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Domylnaczcionkaakapitu1">
    <w:name w:val="Domyślna czcionka akapitu1"/>
  </w:style>
  <w:style w:type="character" w:customStyle="1" w:styleId="ZnakZnak">
    <w:name w:val="Znak Znak"/>
    <w:rPr>
      <w:rFonts w:eastAsia="Times New Roman" w:cs="Times New Roman"/>
      <w:sz w:val="20"/>
      <w:szCs w:val="20"/>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1"/>
  </w:style>
  <w:style w:type="character" w:customStyle="1" w:styleId="Znakinumeracji">
    <w:name w:val="Znaki numeracji"/>
  </w:style>
  <w:style w:type="character" w:customStyle="1" w:styleId="WW8Num6z1">
    <w:name w:val="WW8Num6z1"/>
    <w:rPr>
      <w:rFonts w:ascii="OpenSymbol" w:hAnsi="OpenSymbol" w:cs="OpenSymbol"/>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rFonts w:eastAsia="Times New Roman"/>
      <w:sz w:val="20"/>
      <w:szCs w:val="20"/>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Cs w:val="24"/>
    </w:rPr>
  </w:style>
  <w:style w:type="paragraph" w:customStyle="1" w:styleId="Indeks">
    <w:name w:val="Indeks"/>
    <w:basedOn w:val="Normalny"/>
    <w:pPr>
      <w:suppressLineNumbers/>
    </w:pPr>
    <w:rPr>
      <w:rFonts w:cs="FreeSans"/>
    </w:rPr>
  </w:style>
  <w:style w:type="paragraph" w:styleId="Tekstpodstawowywcity">
    <w:name w:val="Body Text Indent"/>
    <w:basedOn w:val="Normalny"/>
    <w:pPr>
      <w:tabs>
        <w:tab w:val="left" w:pos="720"/>
        <w:tab w:val="left" w:pos="2124"/>
        <w:tab w:val="left" w:pos="4260"/>
      </w:tabs>
      <w:ind w:firstLine="357"/>
      <w:jc w:val="both"/>
    </w:pPr>
    <w:rPr>
      <w:sz w:val="20"/>
    </w:rPr>
  </w:style>
  <w:style w:type="paragraph" w:customStyle="1" w:styleId="Default">
    <w:name w:val="Default"/>
    <w:uiPriority w:val="99"/>
    <w:pPr>
      <w:suppressAutoHyphens/>
      <w:autoSpaceDE w:val="0"/>
    </w:pPr>
    <w:rPr>
      <w:rFonts w:ascii="Tahoma" w:eastAsia="Calibri" w:hAnsi="Tahoma" w:cs="Arial Narrow"/>
      <w:color w:val="000000"/>
      <w:sz w:val="24"/>
      <w:szCs w:val="24"/>
      <w:lang w:eastAsia="zh-CN"/>
    </w:rPr>
  </w:style>
  <w:style w:type="paragraph" w:customStyle="1" w:styleId="Kolorowalistaakcent11">
    <w:name w:val="Kolorowa lista — akcent 11"/>
    <w:basedOn w:val="Normalny"/>
    <w:qFormat/>
    <w:pPr>
      <w:ind w:left="72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pPr>
    <w:rPr>
      <w:sz w:val="20"/>
    </w:rPr>
  </w:style>
  <w:style w:type="paragraph" w:customStyle="1" w:styleId="tekst">
    <w:name w:val="tekst"/>
    <w:pPr>
      <w:suppressAutoHyphens/>
      <w:spacing w:before="40"/>
      <w:ind w:left="360"/>
      <w:jc w:val="both"/>
    </w:pPr>
    <w:rPr>
      <w:color w:val="000000"/>
      <w:spacing w:val="-4"/>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qFormat/>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firstLine="357"/>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jc w:val="center"/>
    </w:pPr>
    <w:rPr>
      <w:sz w:val="18"/>
    </w:rPr>
  </w:style>
  <w:style w:type="paragraph" w:customStyle="1" w:styleId="Tekstblokowy1">
    <w:name w:val="Tekst blokowy1"/>
    <w:basedOn w:val="Normalny"/>
    <w:pPr>
      <w:autoSpaceDE w:val="0"/>
      <w:spacing w:after="60"/>
      <w:ind w:left="-108" w:right="-76"/>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uppressAutoHyphens/>
      <w:spacing w:after="283"/>
    </w:pPr>
    <w:rPr>
      <w:rFonts w:ascii="Tahoma" w:eastAsia="DejaVu Sans" w:hAnsi="Tahoma" w:cs="Liberation Sans"/>
      <w:kern w:val="1"/>
      <w:sz w:val="64"/>
      <w:szCs w:val="24"/>
      <w:lang w:eastAsia="zh-CN" w:bidi="hi-IN"/>
    </w:rPr>
  </w:style>
  <w:style w:type="character" w:customStyle="1" w:styleId="name">
    <w:name w:val="name"/>
    <w:rsid w:val="00A27D4B"/>
  </w:style>
  <w:style w:type="character" w:customStyle="1" w:styleId="value">
    <w:name w:val="value"/>
    <w:rsid w:val="00A27D4B"/>
  </w:style>
  <w:style w:type="character" w:styleId="Odwoaniedokomentarza">
    <w:name w:val="annotation reference"/>
    <w:uiPriority w:val="99"/>
    <w:semiHidden/>
    <w:unhideWhenUsed/>
    <w:rsid w:val="00D87DCC"/>
    <w:rPr>
      <w:sz w:val="18"/>
      <w:szCs w:val="18"/>
    </w:rPr>
  </w:style>
  <w:style w:type="paragraph" w:styleId="Tekstkomentarza">
    <w:name w:val="annotation text"/>
    <w:basedOn w:val="Normalny"/>
    <w:link w:val="TekstkomentarzaZnak"/>
    <w:uiPriority w:val="99"/>
    <w:unhideWhenUsed/>
    <w:rsid w:val="00D87DCC"/>
    <w:rPr>
      <w:szCs w:val="24"/>
    </w:rPr>
  </w:style>
  <w:style w:type="character" w:customStyle="1" w:styleId="TekstkomentarzaZnak">
    <w:name w:val="Tekst komentarza Znak"/>
    <w:link w:val="Tekstkomentarza"/>
    <w:uiPriority w:val="99"/>
    <w:rsid w:val="00D87DCC"/>
    <w:rPr>
      <w:rFonts w:eastAsia="Calibri"/>
      <w:sz w:val="24"/>
      <w:szCs w:val="24"/>
      <w:lang w:val="en" w:eastAsia="zh-CN"/>
    </w:rPr>
  </w:style>
  <w:style w:type="paragraph" w:styleId="Tematkomentarza">
    <w:name w:val="annotation subject"/>
    <w:basedOn w:val="Tekstkomentarza"/>
    <w:next w:val="Tekstkomentarza"/>
    <w:link w:val="TematkomentarzaZnak"/>
    <w:uiPriority w:val="99"/>
    <w:semiHidden/>
    <w:unhideWhenUsed/>
    <w:rsid w:val="00D87DCC"/>
    <w:rPr>
      <w:b/>
      <w:bCs/>
    </w:rPr>
  </w:style>
  <w:style w:type="character" w:customStyle="1" w:styleId="TematkomentarzaZnak">
    <w:name w:val="Temat komentarza Znak"/>
    <w:link w:val="Tematkomentarza"/>
    <w:uiPriority w:val="99"/>
    <w:semiHidden/>
    <w:rsid w:val="00D87DCC"/>
    <w:rPr>
      <w:rFonts w:eastAsia="Calibri"/>
      <w:b/>
      <w:bCs/>
      <w:sz w:val="24"/>
      <w:szCs w:val="24"/>
      <w:lang w:val="en" w:eastAsia="zh-CN"/>
    </w:rPr>
  </w:style>
  <w:style w:type="paragraph" w:styleId="Tekstdymka">
    <w:name w:val="Balloon Text"/>
    <w:basedOn w:val="Normalny"/>
    <w:link w:val="TekstdymkaZnak"/>
    <w:uiPriority w:val="99"/>
    <w:semiHidden/>
    <w:unhideWhenUsed/>
    <w:rsid w:val="00D87DCC"/>
    <w:pPr>
      <w:spacing w:after="0" w:line="240" w:lineRule="auto"/>
    </w:pPr>
    <w:rPr>
      <w:sz w:val="18"/>
      <w:szCs w:val="18"/>
    </w:rPr>
  </w:style>
  <w:style w:type="character" w:customStyle="1" w:styleId="TekstdymkaZnak">
    <w:name w:val="Tekst dymka Znak"/>
    <w:link w:val="Tekstdymka"/>
    <w:uiPriority w:val="99"/>
    <w:semiHidden/>
    <w:rsid w:val="00D87DCC"/>
    <w:rPr>
      <w:rFonts w:eastAsia="Calibri"/>
      <w:sz w:val="18"/>
      <w:szCs w:val="18"/>
      <w:lang w:val="en" w:eastAsia="zh-CN"/>
    </w:rPr>
  </w:style>
  <w:style w:type="paragraph" w:styleId="Tekstprzypisudolnego">
    <w:name w:val="footnote text"/>
    <w:basedOn w:val="Normalny"/>
    <w:link w:val="TekstprzypisudolnegoZnak"/>
    <w:uiPriority w:val="99"/>
    <w:unhideWhenUsed/>
    <w:rsid w:val="00DC763E"/>
    <w:rPr>
      <w:szCs w:val="24"/>
    </w:rPr>
  </w:style>
  <w:style w:type="character" w:customStyle="1" w:styleId="TekstprzypisudolnegoZnak">
    <w:name w:val="Tekst przypisu dolnego Znak"/>
    <w:link w:val="Tekstprzypisudolnego"/>
    <w:uiPriority w:val="99"/>
    <w:rsid w:val="00DC763E"/>
    <w:rPr>
      <w:rFonts w:eastAsia="Calibri"/>
      <w:sz w:val="24"/>
      <w:szCs w:val="24"/>
      <w:lang w:val="en" w:eastAsia="zh-CN"/>
    </w:rPr>
  </w:style>
  <w:style w:type="character" w:styleId="Odwoanieprzypisudolnego">
    <w:name w:val="footnote reference"/>
    <w:uiPriority w:val="99"/>
    <w:unhideWhenUsed/>
    <w:rsid w:val="00DC763E"/>
    <w:rPr>
      <w:vertAlign w:val="superscript"/>
    </w:rPr>
  </w:style>
  <w:style w:type="table" w:styleId="Tabela-Siatka">
    <w:name w:val="Table Grid"/>
    <w:basedOn w:val="Standardowy"/>
    <w:uiPriority w:val="39"/>
    <w:rsid w:val="008330D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ED5C1E"/>
    <w:rPr>
      <w:rFonts w:eastAsia="Calibri"/>
      <w:sz w:val="24"/>
      <w:szCs w:val="22"/>
      <w:lang w:eastAsia="zh-CN"/>
    </w:rPr>
  </w:style>
  <w:style w:type="character" w:customStyle="1" w:styleId="wrtext">
    <w:name w:val="wrtext"/>
    <w:rsid w:val="009045FF"/>
  </w:style>
  <w:style w:type="paragraph" w:styleId="Akapitzlist">
    <w:name w:val="List Paragraph"/>
    <w:basedOn w:val="Normalny"/>
    <w:uiPriority w:val="34"/>
    <w:qFormat/>
    <w:rsid w:val="00622FC7"/>
    <w:pPr>
      <w:spacing w:after="160" w:line="259" w:lineRule="auto"/>
      <w:ind w:left="720"/>
      <w:contextualSpacing/>
    </w:pPr>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09980">
      <w:bodyDiv w:val="1"/>
      <w:marLeft w:val="0"/>
      <w:marRight w:val="0"/>
      <w:marTop w:val="0"/>
      <w:marBottom w:val="0"/>
      <w:divBdr>
        <w:top w:val="none" w:sz="0" w:space="0" w:color="auto"/>
        <w:left w:val="none" w:sz="0" w:space="0" w:color="auto"/>
        <w:bottom w:val="none" w:sz="0" w:space="0" w:color="auto"/>
        <w:right w:val="none" w:sz="0" w:space="0" w:color="auto"/>
      </w:divBdr>
    </w:div>
    <w:div w:id="189950696">
      <w:bodyDiv w:val="1"/>
      <w:marLeft w:val="0"/>
      <w:marRight w:val="0"/>
      <w:marTop w:val="0"/>
      <w:marBottom w:val="0"/>
      <w:divBdr>
        <w:top w:val="none" w:sz="0" w:space="0" w:color="auto"/>
        <w:left w:val="none" w:sz="0" w:space="0" w:color="auto"/>
        <w:bottom w:val="none" w:sz="0" w:space="0" w:color="auto"/>
        <w:right w:val="none" w:sz="0" w:space="0" w:color="auto"/>
      </w:divBdr>
    </w:div>
    <w:div w:id="310672789">
      <w:bodyDiv w:val="1"/>
      <w:marLeft w:val="0"/>
      <w:marRight w:val="0"/>
      <w:marTop w:val="0"/>
      <w:marBottom w:val="0"/>
      <w:divBdr>
        <w:top w:val="none" w:sz="0" w:space="0" w:color="auto"/>
        <w:left w:val="none" w:sz="0" w:space="0" w:color="auto"/>
        <w:bottom w:val="none" w:sz="0" w:space="0" w:color="auto"/>
        <w:right w:val="none" w:sz="0" w:space="0" w:color="auto"/>
      </w:divBdr>
    </w:div>
    <w:div w:id="639723577">
      <w:bodyDiv w:val="1"/>
      <w:marLeft w:val="0"/>
      <w:marRight w:val="0"/>
      <w:marTop w:val="0"/>
      <w:marBottom w:val="0"/>
      <w:divBdr>
        <w:top w:val="none" w:sz="0" w:space="0" w:color="auto"/>
        <w:left w:val="none" w:sz="0" w:space="0" w:color="auto"/>
        <w:bottom w:val="none" w:sz="0" w:space="0" w:color="auto"/>
        <w:right w:val="none" w:sz="0" w:space="0" w:color="auto"/>
      </w:divBdr>
    </w:div>
    <w:div w:id="648556389">
      <w:bodyDiv w:val="1"/>
      <w:marLeft w:val="0"/>
      <w:marRight w:val="0"/>
      <w:marTop w:val="0"/>
      <w:marBottom w:val="0"/>
      <w:divBdr>
        <w:top w:val="none" w:sz="0" w:space="0" w:color="auto"/>
        <w:left w:val="none" w:sz="0" w:space="0" w:color="auto"/>
        <w:bottom w:val="none" w:sz="0" w:space="0" w:color="auto"/>
        <w:right w:val="none" w:sz="0" w:space="0" w:color="auto"/>
      </w:divBdr>
    </w:div>
    <w:div w:id="720831017">
      <w:bodyDiv w:val="1"/>
      <w:marLeft w:val="0"/>
      <w:marRight w:val="0"/>
      <w:marTop w:val="0"/>
      <w:marBottom w:val="0"/>
      <w:divBdr>
        <w:top w:val="none" w:sz="0" w:space="0" w:color="auto"/>
        <w:left w:val="none" w:sz="0" w:space="0" w:color="auto"/>
        <w:bottom w:val="none" w:sz="0" w:space="0" w:color="auto"/>
        <w:right w:val="none" w:sz="0" w:space="0" w:color="auto"/>
      </w:divBdr>
    </w:div>
    <w:div w:id="765463094">
      <w:bodyDiv w:val="1"/>
      <w:marLeft w:val="0"/>
      <w:marRight w:val="0"/>
      <w:marTop w:val="0"/>
      <w:marBottom w:val="0"/>
      <w:divBdr>
        <w:top w:val="none" w:sz="0" w:space="0" w:color="auto"/>
        <w:left w:val="none" w:sz="0" w:space="0" w:color="auto"/>
        <w:bottom w:val="none" w:sz="0" w:space="0" w:color="auto"/>
        <w:right w:val="none" w:sz="0" w:space="0" w:color="auto"/>
      </w:divBdr>
    </w:div>
    <w:div w:id="779300806">
      <w:bodyDiv w:val="1"/>
      <w:marLeft w:val="0"/>
      <w:marRight w:val="0"/>
      <w:marTop w:val="0"/>
      <w:marBottom w:val="0"/>
      <w:divBdr>
        <w:top w:val="none" w:sz="0" w:space="0" w:color="auto"/>
        <w:left w:val="none" w:sz="0" w:space="0" w:color="auto"/>
        <w:bottom w:val="none" w:sz="0" w:space="0" w:color="auto"/>
        <w:right w:val="none" w:sz="0" w:space="0" w:color="auto"/>
      </w:divBdr>
    </w:div>
    <w:div w:id="999692786">
      <w:bodyDiv w:val="1"/>
      <w:marLeft w:val="0"/>
      <w:marRight w:val="0"/>
      <w:marTop w:val="0"/>
      <w:marBottom w:val="0"/>
      <w:divBdr>
        <w:top w:val="none" w:sz="0" w:space="0" w:color="auto"/>
        <w:left w:val="none" w:sz="0" w:space="0" w:color="auto"/>
        <w:bottom w:val="none" w:sz="0" w:space="0" w:color="auto"/>
        <w:right w:val="none" w:sz="0" w:space="0" w:color="auto"/>
      </w:divBdr>
    </w:div>
    <w:div w:id="1169053806">
      <w:bodyDiv w:val="1"/>
      <w:marLeft w:val="0"/>
      <w:marRight w:val="0"/>
      <w:marTop w:val="0"/>
      <w:marBottom w:val="0"/>
      <w:divBdr>
        <w:top w:val="none" w:sz="0" w:space="0" w:color="auto"/>
        <w:left w:val="none" w:sz="0" w:space="0" w:color="auto"/>
        <w:bottom w:val="none" w:sz="0" w:space="0" w:color="auto"/>
        <w:right w:val="none" w:sz="0" w:space="0" w:color="auto"/>
      </w:divBdr>
    </w:div>
    <w:div w:id="1348360771">
      <w:bodyDiv w:val="1"/>
      <w:marLeft w:val="0"/>
      <w:marRight w:val="0"/>
      <w:marTop w:val="0"/>
      <w:marBottom w:val="0"/>
      <w:divBdr>
        <w:top w:val="none" w:sz="0" w:space="0" w:color="auto"/>
        <w:left w:val="none" w:sz="0" w:space="0" w:color="auto"/>
        <w:bottom w:val="none" w:sz="0" w:space="0" w:color="auto"/>
        <w:right w:val="none" w:sz="0" w:space="0" w:color="auto"/>
      </w:divBdr>
    </w:div>
    <w:div w:id="1420560608">
      <w:bodyDiv w:val="1"/>
      <w:marLeft w:val="0"/>
      <w:marRight w:val="0"/>
      <w:marTop w:val="0"/>
      <w:marBottom w:val="0"/>
      <w:divBdr>
        <w:top w:val="none" w:sz="0" w:space="0" w:color="auto"/>
        <w:left w:val="none" w:sz="0" w:space="0" w:color="auto"/>
        <w:bottom w:val="none" w:sz="0" w:space="0" w:color="auto"/>
        <w:right w:val="none" w:sz="0" w:space="0" w:color="auto"/>
      </w:divBdr>
    </w:div>
    <w:div w:id="1452431902">
      <w:bodyDiv w:val="1"/>
      <w:marLeft w:val="0"/>
      <w:marRight w:val="0"/>
      <w:marTop w:val="0"/>
      <w:marBottom w:val="0"/>
      <w:divBdr>
        <w:top w:val="none" w:sz="0" w:space="0" w:color="auto"/>
        <w:left w:val="none" w:sz="0" w:space="0" w:color="auto"/>
        <w:bottom w:val="none" w:sz="0" w:space="0" w:color="auto"/>
        <w:right w:val="none" w:sz="0" w:space="0" w:color="auto"/>
      </w:divBdr>
    </w:div>
    <w:div w:id="1507090542">
      <w:bodyDiv w:val="1"/>
      <w:marLeft w:val="0"/>
      <w:marRight w:val="0"/>
      <w:marTop w:val="0"/>
      <w:marBottom w:val="0"/>
      <w:divBdr>
        <w:top w:val="none" w:sz="0" w:space="0" w:color="auto"/>
        <w:left w:val="none" w:sz="0" w:space="0" w:color="auto"/>
        <w:bottom w:val="none" w:sz="0" w:space="0" w:color="auto"/>
        <w:right w:val="none" w:sz="0" w:space="0" w:color="auto"/>
      </w:divBdr>
    </w:div>
    <w:div w:id="20992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18864FF-8FBB-4B6F-B9CD-385F9A2B5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1160</Words>
  <Characters>6960</Characters>
  <Application>Microsoft Office Word</Application>
  <DocSecurity>0</DocSecurity>
  <Lines>58</Lines>
  <Paragraphs>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Karta przedmiotu</vt:lpstr>
      <vt:lpstr>Karta przedmiotu</vt:lpstr>
    </vt:vector>
  </TitlesOfParts>
  <Company>Microsoft</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przedmiotu</dc:title>
  <dc:subject>TERMODYNAMIKA</dc:subject>
  <dc:creator>Tadeusz Pyrcioch</dc:creator>
  <cp:keywords/>
  <cp:lastModifiedBy>Małgorzata Kruszyńska</cp:lastModifiedBy>
  <cp:revision>7</cp:revision>
  <cp:lastPrinted>2018-01-09T08:19:00Z</cp:lastPrinted>
  <dcterms:created xsi:type="dcterms:W3CDTF">2024-11-15T11:18:00Z</dcterms:created>
  <dcterms:modified xsi:type="dcterms:W3CDTF">2025-01-20T09:04:00Z</dcterms:modified>
</cp:coreProperties>
</file>